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7" w:rsidRDefault="00E327D7" w:rsidP="00E327D7">
      <w:pPr>
        <w:bidi/>
        <w:ind w:left="1"/>
        <w:jc w:val="both"/>
        <w:rPr>
          <w:b/>
          <w:bCs/>
          <w:sz w:val="32"/>
          <w:szCs w:val="32"/>
          <w:rtl/>
        </w:rPr>
      </w:pPr>
      <w:r w:rsidRPr="00E327D7">
        <w:rPr>
          <w:rFonts w:hint="cs"/>
          <w:b/>
          <w:bCs/>
          <w:sz w:val="32"/>
          <w:szCs w:val="32"/>
          <w:rtl/>
        </w:rPr>
        <w:t xml:space="preserve">     </w:t>
      </w:r>
    </w:p>
    <w:p w:rsidR="00E327D7" w:rsidRPr="00E327D7" w:rsidRDefault="00E327D7" w:rsidP="00E327D7">
      <w:pPr>
        <w:bidi/>
        <w:ind w:left="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E327D7">
        <w:rPr>
          <w:rFonts w:hint="cs"/>
          <w:b/>
          <w:bCs/>
          <w:sz w:val="32"/>
          <w:szCs w:val="32"/>
          <w:rtl/>
        </w:rPr>
        <w:t xml:space="preserve"> </w:t>
      </w:r>
      <w:r w:rsidRPr="00E327D7">
        <w:rPr>
          <w:rFonts w:hint="cs"/>
          <w:b/>
          <w:bCs/>
          <w:sz w:val="24"/>
          <w:szCs w:val="24"/>
          <w:rtl/>
        </w:rPr>
        <w:t>الجمهورية التونسية</w:t>
      </w:r>
    </w:p>
    <w:p w:rsidR="00E327D7" w:rsidRPr="00E327D7" w:rsidRDefault="00E327D7" w:rsidP="00E327D7">
      <w:pPr>
        <w:bidi/>
        <w:ind w:left="1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>وزارة الشؤون المحلية و البيئة</w:t>
      </w:r>
    </w:p>
    <w:p w:rsidR="00E327D7" w:rsidRPr="00E327D7" w:rsidRDefault="00E327D7" w:rsidP="00E327D7">
      <w:pPr>
        <w:bidi/>
      </w:pPr>
      <w:r w:rsidRPr="00E327D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 xml:space="preserve">    بلدية تينجة</w:t>
      </w:r>
      <w:r w:rsidRPr="00E327D7">
        <w:rPr>
          <w:b/>
          <w:bCs/>
          <w:sz w:val="24"/>
          <w:szCs w:val="24"/>
        </w:rPr>
        <w:br w:type="textWrapping" w:clear="all"/>
      </w:r>
    </w:p>
    <w:p w:rsidR="00E327D7" w:rsidRPr="00E327D7" w:rsidRDefault="00C45D73" w:rsidP="00E327D7">
      <w:pPr>
        <w:bidi/>
      </w:pPr>
      <w:r w:rsidRPr="00C45D73">
        <w:rPr>
          <w:b/>
          <w:bCs/>
          <w:noProof/>
          <w:sz w:val="32"/>
          <w:szCs w:val="32"/>
          <w:lang w:eastAsia="fr-FR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10.45pt;margin-top:5.2pt;width:444.35pt;height:316.5pt;z-index:251658240" adj="21525" fillcolor="red">
            <v:shadow on="t" color="silver" offset="3pt"/>
            <v:textpath style="font-family:&quot;Latha&quot;;font-size:40pt;font-weight:bold;v-text-kern:t" trim="t" fitpath="t" xscale="f" string=" &#10;&#10;   &#10;&#10; المجلس البلدي بتينجة&#10;في دورته العادية الرابعة&#10;لسنة 2019&#10;السبت 21 ديسمبر 2019"/>
          </v:shape>
        </w:pict>
      </w: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Default="00E327D7" w:rsidP="00E327D7">
      <w:pPr>
        <w:bidi/>
        <w:rPr>
          <w:rtl/>
        </w:rPr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CC0BC9" w:rsidP="00E327D7">
      <w:pPr>
        <w:bidi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78740</wp:posOffset>
            </wp:positionV>
            <wp:extent cx="1514475" cy="1647825"/>
            <wp:effectExtent l="19050" t="0" r="9525" b="0"/>
            <wp:wrapSquare wrapText="bothSides"/>
            <wp:docPr id="6" name="Imag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7D7" w:rsidRPr="00E327D7" w:rsidRDefault="00E327D7" w:rsidP="00E327D7">
      <w:pPr>
        <w:bidi/>
        <w:jc w:val="center"/>
      </w:pPr>
    </w:p>
    <w:p w:rsidR="00E327D7" w:rsidRPr="00111D62" w:rsidRDefault="00E327D7" w:rsidP="004A032F">
      <w:pPr>
        <w:rPr>
          <w:rFonts w:cs="Arabic Transparent"/>
          <w:b/>
          <w:bCs/>
          <w:sz w:val="48"/>
          <w:szCs w:val="48"/>
        </w:rPr>
      </w:pPr>
      <w:r>
        <w:rPr>
          <w:rFonts w:cs="Arabic Transparent" w:hint="cs"/>
          <w:b/>
          <w:bCs/>
          <w:sz w:val="48"/>
          <w:szCs w:val="48"/>
          <w:rtl/>
        </w:rPr>
        <w:tab/>
      </w:r>
    </w:p>
    <w:p w:rsidR="00554961" w:rsidRPr="00554961" w:rsidRDefault="00554961" w:rsidP="00554961">
      <w:pPr>
        <w:autoSpaceDE w:val="0"/>
        <w:autoSpaceDN w:val="0"/>
        <w:bidi/>
        <w:adjustRightInd w:val="0"/>
        <w:contextualSpacing/>
        <w:rPr>
          <w:rFonts w:cs="Arabic Transparent"/>
          <w:b/>
          <w:bCs/>
          <w:sz w:val="14"/>
          <w:szCs w:val="26"/>
          <w:rtl/>
        </w:rPr>
      </w:pPr>
    </w:p>
    <w:p w:rsidR="00554961" w:rsidRPr="005825AC" w:rsidRDefault="00554961" w:rsidP="005549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>
        <w:rPr>
          <w:rFonts w:cs="Arabic Transparent" w:hint="cs"/>
          <w:b/>
          <w:bCs/>
          <w:sz w:val="48"/>
          <w:szCs w:val="48"/>
          <w:rtl/>
        </w:rPr>
        <w:lastRenderedPageBreak/>
        <w:t xml:space="preserve"> 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الجمهورية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التونسية</w:t>
      </w:r>
    </w:p>
    <w:p w:rsidR="00554961" w:rsidRPr="005825AC" w:rsidRDefault="00554961" w:rsidP="005549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وزارة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الشؤون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المحلية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و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البيئة</w:t>
      </w:r>
    </w:p>
    <w:p w:rsidR="00554961" w:rsidRPr="005825AC" w:rsidRDefault="00554961" w:rsidP="00554961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</w:t>
      </w:r>
      <w:r w:rsidRPr="005825AC"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ولاية بنزرت</w:t>
      </w:r>
    </w:p>
    <w:p w:rsidR="00554961" w:rsidRPr="00F778F0" w:rsidRDefault="00C45D73" w:rsidP="00554961">
      <w:pPr>
        <w:tabs>
          <w:tab w:val="left" w:pos="4812"/>
        </w:tabs>
        <w:bidi/>
        <w:rPr>
          <w:rtl/>
        </w:rPr>
      </w:pPr>
      <w:r w:rsidRPr="00C45D73">
        <w:rPr>
          <w:rFonts w:cs="Arabic Transparent"/>
          <w:b/>
          <w:bCs/>
          <w:noProof/>
          <w:sz w:val="48"/>
          <w:szCs w:val="48"/>
          <w:rtl/>
          <w:lang w:eastAsia="fr-FR"/>
        </w:rPr>
        <w:pict>
          <v:shape id="_x0000_s1034" type="#_x0000_t163" style="position:absolute;left:0;text-align:left;margin-left:141.9pt;margin-top:.95pt;width:175.5pt;height:123.1pt;z-index:251668480" adj="21600" fillcolor="red">
            <v:shadow on="t" color="silver" offset="3pt"/>
            <v:textpath style="font-family:&quot;Latha&quot;;font-size:40pt;font-weight:bold;v-text-kern:t" trim="t" fitpath="t" xscale="f" string=" &#10;&#10;   &#10;محضر&#10; المجلس البلدي بتينجة&#10;في دورته العادية الرابعة&#10;لسنة 2019&#10;السبت 21 ديسمبر 2019"/>
          </v:shape>
        </w:pict>
      </w:r>
      <w:r w:rsidR="00554961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     بلدية</w:t>
      </w:r>
      <w:r w:rsidR="00554961"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="00554961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تينجة</w:t>
      </w:r>
    </w:p>
    <w:p w:rsidR="00554961" w:rsidRDefault="00554961" w:rsidP="00554961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</w:p>
    <w:p w:rsidR="00554961" w:rsidRDefault="00554961" w:rsidP="00554961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</w:p>
    <w:p w:rsidR="00554961" w:rsidRDefault="00554961" w:rsidP="00554961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</w:p>
    <w:p w:rsidR="00554961" w:rsidRDefault="00554961" w:rsidP="00554961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</w:p>
    <w:p w:rsidR="00554961" w:rsidRDefault="00554961" w:rsidP="00554961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</w:p>
    <w:p w:rsidR="00554961" w:rsidRDefault="008A6259" w:rsidP="00DC2EF3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Theme="minorBidi" w:hAnsiTheme="minorBidi" w:hint="cs"/>
          <w:color w:val="000000"/>
          <w:sz w:val="28"/>
          <w:szCs w:val="28"/>
          <w:rtl/>
        </w:rPr>
        <w:t>.</w:t>
      </w:r>
    </w:p>
    <w:p w:rsidR="00554961" w:rsidRPr="004F0949" w:rsidRDefault="00554961" w:rsidP="00554961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>عملا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بمقتضيات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الفصل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245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مجلة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الجماعات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المحلية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الصادرة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بمقتضى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القانون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الأساسي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عدد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29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لسنة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2018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المؤرخ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في9 ماي 2018،</w:t>
      </w:r>
    </w:p>
    <w:p w:rsidR="00554961" w:rsidRPr="004F0949" w:rsidRDefault="00554961" w:rsidP="008A6259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  <w:lang w:bidi="ar-TN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>وبناء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عن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الاستدعاء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الموجه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قبل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السيدة 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سارة الثامري رئيسة المجلس البلدي بتينجة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إلى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أعضاء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المجلس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البلدي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لبلدية تينجة بتاريخ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8A6259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11 ديسمبر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2019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والمضمن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تحت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عدد </w:t>
      </w:r>
      <w:r w:rsidR="008A6259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2934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،</w:t>
      </w:r>
    </w:p>
    <w:p w:rsidR="00554961" w:rsidRPr="004F0949" w:rsidRDefault="00554961" w:rsidP="00DC2EF3">
      <w:pPr>
        <w:tabs>
          <w:tab w:val="left" w:pos="3283"/>
        </w:tabs>
        <w:bidi/>
        <w:spacing w:line="240" w:lineRule="auto"/>
        <w:ind w:firstLine="49"/>
        <w:contextualSpacing/>
        <w:jc w:val="both"/>
        <w:rPr>
          <w:rFonts w:asciiTheme="minorBidi" w:hAnsiTheme="minorBidi"/>
          <w:b/>
          <w:bCs/>
          <w:color w:val="C0504D"/>
          <w:sz w:val="28"/>
          <w:szCs w:val="28"/>
          <w:lang w:val="en-US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عقد المجلس البلدي لبلدية تينجة جلسته العادية الرابعة  </w:t>
      </w:r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 xml:space="preserve">يوم السبت </w:t>
      </w:r>
      <w:r w:rsidR="008A6259">
        <w:rPr>
          <w:rFonts w:asciiTheme="minorBidi" w:hAnsiTheme="minorBidi" w:hint="cs"/>
          <w:color w:val="000000"/>
          <w:sz w:val="28"/>
          <w:szCs w:val="28"/>
          <w:rtl/>
          <w:lang w:bidi="ar-TN"/>
        </w:rPr>
        <w:t>21</w:t>
      </w:r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 xml:space="preserve"> </w:t>
      </w:r>
      <w:r w:rsidR="008A6259">
        <w:rPr>
          <w:rFonts w:asciiTheme="minorBidi" w:hAnsiTheme="minorBidi" w:hint="cs"/>
          <w:color w:val="000000"/>
          <w:sz w:val="28"/>
          <w:szCs w:val="28"/>
          <w:rtl/>
          <w:lang w:bidi="ar-TN"/>
        </w:rPr>
        <w:t>ديسمبر</w:t>
      </w:r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 xml:space="preserve"> 2019 على الساعة العاشرة صباحا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برئاسة </w:t>
      </w:r>
      <w:r w:rsidR="00DC2EF3" w:rsidRPr="00DC2EF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السيد بدر الدين ونيس المساعد الأول ل</w:t>
      </w:r>
      <w:r w:rsidR="00DC2EF3">
        <w:rPr>
          <w:rFonts w:asciiTheme="minorBidi" w:hAnsiTheme="minorBidi"/>
          <w:b/>
          <w:bCs/>
          <w:color w:val="000000"/>
          <w:sz w:val="28"/>
          <w:szCs w:val="28"/>
          <w:rtl/>
        </w:rPr>
        <w:t>رئيس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البلدية </w:t>
      </w:r>
      <w:r w:rsidR="008A6259">
        <w:rPr>
          <w:rFonts w:asciiTheme="minorBidi" w:hAnsiTheme="minorBidi" w:hint="cs"/>
          <w:color w:val="000000"/>
          <w:sz w:val="28"/>
          <w:szCs w:val="28"/>
          <w:rtl/>
        </w:rPr>
        <w:t>،</w:t>
      </w:r>
    </w:p>
    <w:p w:rsidR="00554961" w:rsidRPr="004F0949" w:rsidRDefault="00554961" w:rsidP="00554961">
      <w:pPr>
        <w:autoSpaceDE w:val="0"/>
        <w:autoSpaceDN w:val="0"/>
        <w:bidi/>
        <w:adjustRightInd w:val="0"/>
        <w:spacing w:line="240" w:lineRule="auto"/>
        <w:contextualSpacing/>
        <w:rPr>
          <w:rFonts w:asciiTheme="minorBidi" w:hAnsiTheme="minorBidi"/>
          <w:color w:val="000000"/>
          <w:sz w:val="28"/>
          <w:szCs w:val="28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>و حضور السادة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و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السيدات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الآتي ذكرهم</w:t>
      </w:r>
      <w:r w:rsidRPr="004F0949">
        <w:rPr>
          <w:rFonts w:asciiTheme="minorBidi" w:hAnsiTheme="minorBidi"/>
          <w:color w:val="000000"/>
          <w:sz w:val="28"/>
          <w:szCs w:val="28"/>
        </w:rPr>
        <w:t>:</w:t>
      </w:r>
    </w:p>
    <w:p w:rsidR="00DC2EF3" w:rsidRDefault="00DC2EF3" w:rsidP="00554961">
      <w:pPr>
        <w:pStyle w:val="Paragraphedeliste"/>
        <w:numPr>
          <w:ilvl w:val="0"/>
          <w:numId w:val="3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سنية المهذبي:الكاتب العام للبلدية</w:t>
      </w:r>
    </w:p>
    <w:p w:rsidR="00554961" w:rsidRPr="004F0949" w:rsidRDefault="00554961" w:rsidP="00DC2EF3">
      <w:pPr>
        <w:pStyle w:val="Paragraphedeliste"/>
        <w:numPr>
          <w:ilvl w:val="0"/>
          <w:numId w:val="3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الشاذلي بالليل: عضو المجلس البلدي</w:t>
      </w:r>
    </w:p>
    <w:p w:rsidR="00554961" w:rsidRPr="004F0949" w:rsidRDefault="00554961" w:rsidP="00554961">
      <w:pPr>
        <w:pStyle w:val="Paragraphedeliste"/>
        <w:numPr>
          <w:ilvl w:val="0"/>
          <w:numId w:val="3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محمد علي الجواني : عضو  المجلس البلدي</w:t>
      </w:r>
    </w:p>
    <w:p w:rsidR="00554961" w:rsidRPr="004F0949" w:rsidRDefault="00554961" w:rsidP="00554961">
      <w:pPr>
        <w:pStyle w:val="Paragraphedeliste"/>
        <w:numPr>
          <w:ilvl w:val="0"/>
          <w:numId w:val="3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محمد علي الدريدي : عضو  المجلس البلدي</w:t>
      </w:r>
    </w:p>
    <w:p w:rsidR="00554961" w:rsidRPr="004F0949" w:rsidRDefault="00554961" w:rsidP="00554961">
      <w:pPr>
        <w:pStyle w:val="Paragraphedeliste"/>
        <w:numPr>
          <w:ilvl w:val="0"/>
          <w:numId w:val="39"/>
        </w:numPr>
        <w:autoSpaceDE w:val="0"/>
        <w:autoSpaceDN w:val="0"/>
        <w:bidi/>
        <w:adjustRightInd w:val="0"/>
        <w:spacing w:after="0"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فاضل البجاوي: عضو المجلس البلدي</w:t>
      </w:r>
    </w:p>
    <w:p w:rsidR="00554961" w:rsidRPr="004F0949" w:rsidRDefault="00554961" w:rsidP="00554961">
      <w:pPr>
        <w:pStyle w:val="Paragraphedeliste"/>
        <w:numPr>
          <w:ilvl w:val="0"/>
          <w:numId w:val="39"/>
        </w:numPr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لمياء رجب: عضو المجلس البلدي</w:t>
      </w:r>
    </w:p>
    <w:p w:rsidR="00554961" w:rsidRPr="004F0949" w:rsidRDefault="00554961" w:rsidP="00554961">
      <w:pPr>
        <w:pStyle w:val="Paragraphedeliste"/>
        <w:numPr>
          <w:ilvl w:val="0"/>
          <w:numId w:val="39"/>
        </w:numPr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لطفي الحشاني: عضو المجلس البلدي</w:t>
      </w:r>
    </w:p>
    <w:p w:rsidR="00554961" w:rsidRDefault="00554961" w:rsidP="00554961">
      <w:pPr>
        <w:pStyle w:val="Paragraphedeliste"/>
        <w:numPr>
          <w:ilvl w:val="0"/>
          <w:numId w:val="39"/>
        </w:numPr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فوزية البجاوي: عضو المجلس البلدي</w:t>
      </w:r>
    </w:p>
    <w:p w:rsidR="008A6259" w:rsidRDefault="008A6259" w:rsidP="008A6259">
      <w:pPr>
        <w:pStyle w:val="Paragraphedeliste"/>
        <w:numPr>
          <w:ilvl w:val="0"/>
          <w:numId w:val="39"/>
        </w:numPr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نجيب الجميلي: عضو المجلس البلدي</w:t>
      </w:r>
    </w:p>
    <w:p w:rsidR="008A6259" w:rsidRDefault="008A6259" w:rsidP="008A6259">
      <w:pPr>
        <w:pStyle w:val="Paragraphedeliste"/>
        <w:numPr>
          <w:ilvl w:val="0"/>
          <w:numId w:val="39"/>
        </w:numPr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ليلى الصفاقسي: عضو المجلس البلدي</w:t>
      </w:r>
    </w:p>
    <w:p w:rsidR="008A6259" w:rsidRPr="004F0949" w:rsidRDefault="008A6259" w:rsidP="008A6259">
      <w:pPr>
        <w:pStyle w:val="Paragraphedeliste"/>
        <w:numPr>
          <w:ilvl w:val="0"/>
          <w:numId w:val="39"/>
        </w:numPr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درة البحري: عضو المجلس البلدي</w:t>
      </w:r>
    </w:p>
    <w:p w:rsidR="00554961" w:rsidRDefault="00554961" w:rsidP="00554961">
      <w:pPr>
        <w:pStyle w:val="Paragraphedeliste"/>
        <w:numPr>
          <w:ilvl w:val="0"/>
          <w:numId w:val="39"/>
        </w:numPr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عاطف بن سلامة:متصرف بالبلدية(مقرر)</w:t>
      </w:r>
    </w:p>
    <w:p w:rsidR="00DD7486" w:rsidRDefault="00DD7486" w:rsidP="00DD7486">
      <w:pPr>
        <w:pStyle w:val="Paragraphedeliste"/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و تغيب عن الجلسة بدون عذر السادة و السيدات الأعضاء الآتي ذكرهم:عبد الجليل الجواني،تقوى التركي،أميرة الشلغومي، بلال بنمنصور، </w:t>
      </w:r>
    </w:p>
    <w:p w:rsidR="00DD7486" w:rsidRPr="004F0949" w:rsidRDefault="00DD7486" w:rsidP="00DD7486">
      <w:pPr>
        <w:pStyle w:val="Paragraphedeliste"/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فيما تغيبت بعذر السيدة سارة الثامري رئيس البلدية و العضوة منى الحشاني.</w:t>
      </w:r>
    </w:p>
    <w:p w:rsidR="00554961" w:rsidRPr="004F0949" w:rsidRDefault="00554961" w:rsidP="00DC2EF3">
      <w:pPr>
        <w:pStyle w:val="Paragraphedeliste"/>
        <w:bidi/>
        <w:spacing w:line="24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554961" w:rsidRPr="004F0949" w:rsidRDefault="00554961" w:rsidP="00C84E3F">
      <w:pPr>
        <w:autoSpaceDE w:val="0"/>
        <w:autoSpaceDN w:val="0"/>
        <w:bidi/>
        <w:adjustRightInd w:val="0"/>
        <w:spacing w:before="100" w:beforeAutospacing="1" w:after="0"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>وبعد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التثبت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توفر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النصاب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القانوني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لانعقاد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الجلسة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عملا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بمقتضيات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الفصل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220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مجلة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الجماعات المحلية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افتتحت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السيد</w:t>
      </w:r>
      <w:r w:rsidR="00C84E3F">
        <w:rPr>
          <w:rFonts w:asciiTheme="minorBidi" w:hAnsiTheme="minorBidi" w:hint="cs"/>
          <w:color w:val="000000"/>
          <w:sz w:val="28"/>
          <w:szCs w:val="28"/>
          <w:rtl/>
        </w:rPr>
        <w:t xml:space="preserve"> </w:t>
      </w:r>
      <w:r w:rsidR="00C84E3F" w:rsidRPr="00DC2EF3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السيد بدر الدين ونيس المساعد الأول ل</w:t>
      </w:r>
      <w:r w:rsidR="00C84E3F">
        <w:rPr>
          <w:rFonts w:asciiTheme="minorBidi" w:hAnsiTheme="minorBidi"/>
          <w:b/>
          <w:bCs/>
          <w:color w:val="000000"/>
          <w:sz w:val="28"/>
          <w:szCs w:val="28"/>
          <w:rtl/>
        </w:rPr>
        <w:t>رئيس</w:t>
      </w:r>
      <w:r w:rsidR="00C84E3F"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البلدية </w:t>
      </w:r>
      <w:r w:rsidR="00C84E3F">
        <w:rPr>
          <w:rFonts w:asciiTheme="minorBidi" w:hAnsiTheme="minorBidi"/>
          <w:color w:val="000000"/>
          <w:sz w:val="28"/>
          <w:szCs w:val="28"/>
          <w:rtl/>
        </w:rPr>
        <w:t>الجلسة مرحب</w:t>
      </w:r>
      <w:r w:rsidR="00C84E3F">
        <w:rPr>
          <w:rFonts w:asciiTheme="minorBidi" w:hAnsiTheme="minorBidi" w:hint="cs"/>
          <w:color w:val="000000"/>
          <w:sz w:val="28"/>
          <w:szCs w:val="28"/>
          <w:rtl/>
        </w:rPr>
        <w:t xml:space="preserve">ا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بالحاضرين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C84E3F">
        <w:rPr>
          <w:rFonts w:asciiTheme="minorBidi" w:hAnsiTheme="minorBidi"/>
          <w:color w:val="000000"/>
          <w:sz w:val="28"/>
          <w:szCs w:val="28"/>
          <w:rtl/>
        </w:rPr>
        <w:t>ثم مستعرض</w:t>
      </w:r>
      <w:r w:rsidR="00C84E3F">
        <w:rPr>
          <w:rFonts w:asciiTheme="minorBidi" w:hAnsiTheme="minorBidi" w:hint="cs"/>
          <w:color w:val="000000"/>
          <w:sz w:val="28"/>
          <w:szCs w:val="28"/>
          <w:rtl/>
        </w:rPr>
        <w:t>ا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جدول الأعمال و الذي يتمثل في:</w:t>
      </w:r>
    </w:p>
    <w:p w:rsidR="00554961" w:rsidRDefault="00554961" w:rsidP="00E327D7">
      <w:pPr>
        <w:bidi/>
        <w:rPr>
          <w:rtl/>
        </w:rPr>
      </w:pPr>
    </w:p>
    <w:p w:rsidR="00554961" w:rsidRDefault="00554961" w:rsidP="00554961">
      <w:pPr>
        <w:bidi/>
        <w:rPr>
          <w:rtl/>
        </w:rPr>
      </w:pPr>
    </w:p>
    <w:p w:rsidR="00E327D7" w:rsidRPr="00201183" w:rsidRDefault="00C45D73" w:rsidP="00554961">
      <w:pPr>
        <w:bidi/>
      </w:pPr>
      <w:r w:rsidRPr="00C45D73">
        <w:rPr>
          <w:rFonts w:cs="Arabic Transparent"/>
          <w:b/>
          <w:bCs/>
          <w:noProof/>
          <w:sz w:val="40"/>
          <w:szCs w:val="4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left:0;text-align:left;margin-left:119.4pt;margin-top:10.45pt;width:270.75pt;height:106.75pt;z-index:251661312" adj="21600" fillcolor="#c0504d" strokecolor="#1f497d">
            <v:shadow color="#868686" opacity=".5" offset="-6pt,-6pt"/>
            <v:textpath style="font-family:&quot;Impact&quot;;font-size:18pt;font-weight:bold;v-text-kern:t" trim="t" fitpath="t" string="جدول الاعمال&#10;&#10;"/>
            <w10:wrap type="square" side="left"/>
          </v:shape>
        </w:pict>
      </w:r>
    </w:p>
    <w:p w:rsidR="00E327D7" w:rsidRPr="00201183" w:rsidRDefault="00E327D7" w:rsidP="00E327D7">
      <w:pPr>
        <w:bidi/>
      </w:pPr>
    </w:p>
    <w:p w:rsidR="00E327D7" w:rsidRPr="00201183" w:rsidRDefault="00E327D7" w:rsidP="00E327D7">
      <w:pPr>
        <w:bidi/>
      </w:pPr>
    </w:p>
    <w:p w:rsidR="00E327D7" w:rsidRPr="00201183" w:rsidRDefault="00E327D7" w:rsidP="00E327D7">
      <w:pPr>
        <w:bidi/>
      </w:pPr>
    </w:p>
    <w:p w:rsidR="00E327D7" w:rsidRDefault="00E327D7" w:rsidP="00E327D7">
      <w:pPr>
        <w:rPr>
          <w:b/>
          <w:bCs/>
          <w:sz w:val="40"/>
          <w:szCs w:val="40"/>
          <w:rtl/>
        </w:rPr>
      </w:pPr>
    </w:p>
    <w:p w:rsidR="006055D6" w:rsidRDefault="006055D6" w:rsidP="00CE5D67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</w:rPr>
      </w:pPr>
      <w:r w:rsidRPr="00001FC6">
        <w:rPr>
          <w:rFonts w:ascii="Andalus" w:hAnsi="Andalus" w:cs="Andalus"/>
          <w:b/>
          <w:bCs/>
          <w:sz w:val="36"/>
          <w:szCs w:val="36"/>
          <w:rtl/>
        </w:rPr>
        <w:t>ملخص الدورة التمهيدية</w:t>
      </w:r>
      <w:r w:rsidR="00E327D7" w:rsidRPr="00001FC6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</w:p>
    <w:p w:rsidR="00001FC6" w:rsidRPr="00001FC6" w:rsidRDefault="00001FC6" w:rsidP="00001FC6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rtl/>
          <w:lang w:bidi="ar-TN"/>
        </w:rPr>
      </w:pP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الوضع المالي لحد 12/12/2019</w:t>
      </w:r>
    </w:p>
    <w:p w:rsidR="00E327D7" w:rsidRDefault="00E327D7" w:rsidP="00CE5D67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 w:rsidRPr="00001FC6">
        <w:rPr>
          <w:rFonts w:ascii="Andalus" w:hAnsi="Andalus" w:cs="Andalus"/>
          <w:b/>
          <w:bCs/>
          <w:sz w:val="36"/>
          <w:szCs w:val="36"/>
          <w:rtl/>
        </w:rPr>
        <w:t xml:space="preserve"> المصادقة على برنامج</w:t>
      </w:r>
      <w:r w:rsidR="006055D6" w:rsidRPr="00001FC6">
        <w:rPr>
          <w:rFonts w:ascii="Andalus" w:hAnsi="Andalus" w:cs="Andalus"/>
          <w:b/>
          <w:bCs/>
          <w:sz w:val="36"/>
          <w:szCs w:val="36"/>
          <w:rtl/>
        </w:rPr>
        <w:t xml:space="preserve"> الاستثمار البلدي التشاركي لسنة</w:t>
      </w:r>
      <w:r w:rsidRPr="00001FC6">
        <w:rPr>
          <w:rFonts w:ascii="Andalus" w:hAnsi="Andalus" w:cs="Andalus"/>
          <w:b/>
          <w:bCs/>
          <w:sz w:val="36"/>
          <w:szCs w:val="36"/>
          <w:rtl/>
        </w:rPr>
        <w:t>20</w:t>
      </w:r>
      <w:r w:rsidR="006055D6" w:rsidRPr="00001FC6">
        <w:rPr>
          <w:rFonts w:ascii="Andalus" w:hAnsi="Andalus" w:cs="Andalus"/>
          <w:b/>
          <w:bCs/>
          <w:sz w:val="36"/>
          <w:szCs w:val="36"/>
          <w:rtl/>
          <w:lang w:bidi="ar-TN"/>
        </w:rPr>
        <w:t>20</w:t>
      </w:r>
    </w:p>
    <w:p w:rsidR="004A032F" w:rsidRDefault="004A032F" w:rsidP="004A032F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المصادقة على اتفاقية منح المساعدات غير الموظفة </w:t>
      </w:r>
    </w:p>
    <w:p w:rsidR="00001FC6" w:rsidRDefault="00001FC6" w:rsidP="00587B65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وضعية المديونية مخطط تطهير الديون</w:t>
      </w:r>
    </w:p>
    <w:p w:rsidR="00001FC6" w:rsidRPr="00001FC6" w:rsidRDefault="00001FC6" w:rsidP="00001FC6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متابعة سير المشاريع البلدية</w:t>
      </w:r>
    </w:p>
    <w:p w:rsidR="006055D6" w:rsidRDefault="00001FC6" w:rsidP="00CE5D67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مجهود</w:t>
      </w:r>
      <w:r w:rsidR="006055D6"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النظافة و العناية بالبيئة</w:t>
      </w:r>
    </w:p>
    <w:p w:rsidR="00001FC6" w:rsidRDefault="004E10BE" w:rsidP="00001FC6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المصادقة على </w:t>
      </w:r>
      <w:r w:rsidR="00001FC6"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المخطط التقديري للصيانة 2019/2020/2021</w:t>
      </w:r>
    </w:p>
    <w:p w:rsidR="007C61C6" w:rsidRPr="00001FC6" w:rsidRDefault="007C61C6" w:rsidP="004E10BE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المصادقة على </w:t>
      </w:r>
      <w:r w:rsidR="00001FC6"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مخطط</w:t>
      </w: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دعم القدرات</w:t>
      </w:r>
      <w:r w:rsidR="00001FC6"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</w:t>
      </w: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لسنة 2020</w:t>
      </w:r>
    </w:p>
    <w:p w:rsidR="00001FC6" w:rsidRPr="00001FC6" w:rsidRDefault="00587B65" w:rsidP="006F166D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ال</w:t>
      </w:r>
      <w:r w:rsidR="00001FC6"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مخطط </w:t>
      </w:r>
      <w:r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ال</w:t>
      </w:r>
      <w:r w:rsidR="00001FC6"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تقديري للمهن و الكفاءات</w:t>
      </w:r>
    </w:p>
    <w:p w:rsidR="00001FC6" w:rsidRPr="00001FC6" w:rsidRDefault="007C61C6" w:rsidP="00001FC6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تقارير اللجان</w:t>
      </w:r>
    </w:p>
    <w:p w:rsidR="00CE5D67" w:rsidRDefault="007C61C6" w:rsidP="000E4DA4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lang w:bidi="ar-TN"/>
        </w:rPr>
      </w:pPr>
      <w:r w:rsidRPr="00001FC6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مواضيع مختلفة</w:t>
      </w:r>
    </w:p>
    <w:p w:rsidR="004A032F" w:rsidRPr="004A032F" w:rsidRDefault="004A032F" w:rsidP="004A032F">
      <w:pPr>
        <w:bidi/>
        <w:spacing w:line="360" w:lineRule="auto"/>
        <w:jc w:val="both"/>
        <w:rPr>
          <w:rFonts w:ascii="Andalus" w:hAnsi="Andalus" w:cs="Andalus"/>
          <w:b/>
          <w:bCs/>
          <w:sz w:val="36"/>
          <w:szCs w:val="36"/>
          <w:rtl/>
          <w:lang w:bidi="ar-TN"/>
        </w:rPr>
      </w:pPr>
    </w:p>
    <w:p w:rsidR="00BE2183" w:rsidRDefault="00BE2183" w:rsidP="008A774A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="Andalus" w:hAnsi="Andalus" w:cs="Andalus"/>
          <w:b/>
          <w:bCs/>
          <w:sz w:val="44"/>
          <w:szCs w:val="44"/>
          <w:u w:val="single"/>
        </w:rPr>
      </w:pPr>
      <w:r w:rsidRPr="00BE2183">
        <w:rPr>
          <w:rFonts w:ascii="Andalus" w:hAnsi="Andalus" w:cs="Andalus"/>
          <w:b/>
          <w:bCs/>
          <w:sz w:val="44"/>
          <w:szCs w:val="44"/>
          <w:u w:val="single"/>
          <w:rtl/>
        </w:rPr>
        <w:lastRenderedPageBreak/>
        <w:t xml:space="preserve">ملخص الدورة التمهيدية </w:t>
      </w:r>
    </w:p>
    <w:p w:rsidR="00BE2183" w:rsidRPr="00A72C3E" w:rsidRDefault="00BE2183" w:rsidP="00DD7486">
      <w:pPr>
        <w:pStyle w:val="Paragraphedeliste"/>
        <w:bidi/>
        <w:spacing w:line="360" w:lineRule="auto"/>
        <w:ind w:left="785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A72C3E">
        <w:rPr>
          <w:rFonts w:ascii="Simplified Arabic" w:hAnsi="Simplified Arabic" w:cs="Simplified Arabic"/>
          <w:sz w:val="30"/>
          <w:szCs w:val="30"/>
          <w:rtl/>
        </w:rPr>
        <w:t xml:space="preserve">انعقدت بتاريخ السبت </w:t>
      </w:r>
      <w:r w:rsidR="00A72C3E" w:rsidRPr="00A72C3E">
        <w:rPr>
          <w:rFonts w:ascii="Simplified Arabic" w:hAnsi="Simplified Arabic" w:cs="Simplified Arabic"/>
          <w:sz w:val="30"/>
          <w:szCs w:val="30"/>
          <w:rtl/>
        </w:rPr>
        <w:t xml:space="preserve">26 أكتوبر 2019 الجلسة التمهيدية للدورة العادية الرابعة لسنة 2019 و قد ترأست الجلسة السيدة </w:t>
      </w:r>
      <w:r w:rsidR="00A72C3E" w:rsidRPr="0057516A">
        <w:rPr>
          <w:rFonts w:ascii="Andalus" w:hAnsi="Andalus" w:cs="Andalus"/>
          <w:b/>
          <w:bCs/>
          <w:sz w:val="32"/>
          <w:szCs w:val="32"/>
          <w:rtl/>
          <w:lang w:val="en-US"/>
        </w:rPr>
        <w:t>سارة الثامري رئيس البلدية</w:t>
      </w:r>
      <w:r w:rsidR="00A72C3E" w:rsidRPr="00A72C3E">
        <w:rPr>
          <w:rFonts w:ascii="Simplified Arabic" w:hAnsi="Simplified Arabic" w:cs="Simplified Arabic"/>
          <w:sz w:val="30"/>
          <w:szCs w:val="30"/>
          <w:rtl/>
        </w:rPr>
        <w:t xml:space="preserve"> و </w:t>
      </w:r>
      <w:r w:rsidR="00DD7486">
        <w:rPr>
          <w:rFonts w:ascii="Simplified Arabic" w:hAnsi="Simplified Arabic" w:cs="Simplified Arabic" w:hint="cs"/>
          <w:sz w:val="30"/>
          <w:szCs w:val="30"/>
          <w:rtl/>
        </w:rPr>
        <w:t>حضرها</w:t>
      </w:r>
      <w:r w:rsidR="00A72C3E" w:rsidRPr="00A72C3E">
        <w:rPr>
          <w:rFonts w:ascii="Simplified Arabic" w:hAnsi="Simplified Arabic" w:cs="Simplified Arabic"/>
          <w:sz w:val="30"/>
          <w:szCs w:val="30"/>
          <w:rtl/>
        </w:rPr>
        <w:t xml:space="preserve"> السادة و السيدات</w:t>
      </w:r>
      <w:r w:rsidR="00C84E3F">
        <w:rPr>
          <w:rFonts w:ascii="Simplified Arabic" w:hAnsi="Simplified Arabic" w:cs="Simplified Arabic" w:hint="cs"/>
          <w:sz w:val="30"/>
          <w:szCs w:val="30"/>
          <w:rtl/>
        </w:rPr>
        <w:t xml:space="preserve"> الاعضاء</w:t>
      </w:r>
      <w:r w:rsidR="00A72C3E" w:rsidRPr="00A72C3E">
        <w:rPr>
          <w:rFonts w:ascii="Simplified Arabic" w:hAnsi="Simplified Arabic" w:cs="Simplified Arabic"/>
          <w:sz w:val="30"/>
          <w:szCs w:val="30"/>
          <w:rtl/>
        </w:rPr>
        <w:t xml:space="preserve"> الآتي ذكرهم</w:t>
      </w:r>
      <w:r w:rsidR="00A72C3E">
        <w:rPr>
          <w:rFonts w:ascii="Simplified Arabic" w:hAnsi="Simplified Arabic" w:cs="Simplified Arabic" w:hint="cs"/>
          <w:sz w:val="30"/>
          <w:szCs w:val="30"/>
          <w:rtl/>
        </w:rPr>
        <w:t>:</w:t>
      </w:r>
    </w:p>
    <w:tbl>
      <w:tblPr>
        <w:tblStyle w:val="Grilledutableau"/>
        <w:tblpPr w:leftFromText="141" w:rightFromText="141" w:vertAnchor="text" w:horzAnchor="margin" w:tblpXSpec="center" w:tblpY="70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9"/>
        <w:gridCol w:w="6838"/>
      </w:tblGrid>
      <w:tr w:rsidR="001A3EB6" w:rsidRPr="00A72C3E" w:rsidTr="001A3EB6">
        <w:trPr>
          <w:trHeight w:val="499"/>
        </w:trPr>
        <w:tc>
          <w:tcPr>
            <w:tcW w:w="1919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- تقوى التركي</w:t>
            </w:r>
          </w:p>
        </w:tc>
        <w:tc>
          <w:tcPr>
            <w:tcW w:w="6838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:عضو المجلس البلدي</w:t>
            </w:r>
          </w:p>
        </w:tc>
      </w:tr>
      <w:tr w:rsidR="001A3EB6" w:rsidRPr="00A72C3E" w:rsidTr="001A3EB6">
        <w:trPr>
          <w:trHeight w:val="509"/>
        </w:trPr>
        <w:tc>
          <w:tcPr>
            <w:tcW w:w="1919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- فاضل البجاوي</w:t>
            </w:r>
          </w:p>
        </w:tc>
        <w:tc>
          <w:tcPr>
            <w:tcW w:w="6838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:عضو المجلس البلدي</w:t>
            </w:r>
          </w:p>
        </w:tc>
      </w:tr>
      <w:tr w:rsidR="001A3EB6" w:rsidRPr="00A72C3E" w:rsidTr="001A3EB6">
        <w:trPr>
          <w:trHeight w:val="509"/>
        </w:trPr>
        <w:tc>
          <w:tcPr>
            <w:tcW w:w="1919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- فوزية البجاوي</w:t>
            </w:r>
          </w:p>
        </w:tc>
        <w:tc>
          <w:tcPr>
            <w:tcW w:w="6838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:عضو المجلس البلدي</w:t>
            </w:r>
          </w:p>
        </w:tc>
      </w:tr>
      <w:tr w:rsidR="001A3EB6" w:rsidRPr="00A72C3E" w:rsidTr="001A3EB6">
        <w:trPr>
          <w:trHeight w:val="509"/>
        </w:trPr>
        <w:tc>
          <w:tcPr>
            <w:tcW w:w="1919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- لطفي الحشاني</w:t>
            </w:r>
          </w:p>
        </w:tc>
        <w:tc>
          <w:tcPr>
            <w:tcW w:w="6838" w:type="dxa"/>
          </w:tcPr>
          <w:p w:rsidR="001A3EB6" w:rsidRPr="00A72C3E" w:rsidRDefault="001A3EB6" w:rsidP="001A3EB6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:عضو </w:t>
            </w:r>
            <w:r w:rsidRPr="00A72C3E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المجلس</w:t>
            </w:r>
            <w:r w:rsidRPr="00A72C3E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البلدي</w:t>
            </w:r>
          </w:p>
        </w:tc>
      </w:tr>
      <w:tr w:rsidR="001A3EB6" w:rsidRPr="00A72C3E" w:rsidTr="00C84E3F">
        <w:trPr>
          <w:trHeight w:val="894"/>
        </w:trPr>
        <w:tc>
          <w:tcPr>
            <w:tcW w:w="1919" w:type="dxa"/>
          </w:tcPr>
          <w:p w:rsidR="00C84E3F" w:rsidRPr="00C84E3F" w:rsidRDefault="001A3EB6" w:rsidP="00C84E3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- الشاذلي بالليل</w:t>
            </w:r>
          </w:p>
        </w:tc>
        <w:tc>
          <w:tcPr>
            <w:tcW w:w="6838" w:type="dxa"/>
          </w:tcPr>
          <w:p w:rsidR="00C84E3F" w:rsidRPr="00A72C3E" w:rsidRDefault="001A3EB6" w:rsidP="00C84E3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A72C3E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:عضو المجلس البلدي</w:t>
            </w:r>
          </w:p>
        </w:tc>
      </w:tr>
    </w:tbl>
    <w:p w:rsidR="00C84E3F" w:rsidRPr="00C84E3F" w:rsidRDefault="00A72C3E" w:rsidP="00790585">
      <w:pPr>
        <w:pStyle w:val="Paragraphedeliste"/>
        <w:bidi/>
        <w:spacing w:line="360" w:lineRule="auto"/>
        <w:ind w:left="785"/>
        <w:jc w:val="both"/>
        <w:rPr>
          <w:rFonts w:ascii="Andalus" w:hAnsi="Andalus" w:cs="Andalus" w:hint="c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44"/>
          <w:szCs w:val="44"/>
          <w:u w:val="single"/>
          <w:rtl/>
        </w:rPr>
        <w:br w:type="textWrapping" w:clear="all"/>
      </w:r>
      <w:r w:rsidR="00C84E3F" w:rsidRPr="00C84E3F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كما حضر عن إدارة البلدية</w:t>
      </w:r>
    </w:p>
    <w:p w:rsidR="00C84E3F" w:rsidRDefault="00C84E3F" w:rsidP="00C84E3F">
      <w:pPr>
        <w:pStyle w:val="Paragraphedeliste"/>
        <w:bidi/>
        <w:spacing w:line="360" w:lineRule="auto"/>
        <w:ind w:left="785"/>
        <w:jc w:val="both"/>
        <w:rPr>
          <w:rFonts w:ascii="Andalus" w:hAnsi="Andalus" w:cs="Andalus" w:hint="c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- السيدة سنية المهذبي: الكاتب العام للبلدية </w:t>
      </w:r>
    </w:p>
    <w:p w:rsidR="00C84E3F" w:rsidRDefault="00C84E3F" w:rsidP="00C84E3F">
      <w:pPr>
        <w:pStyle w:val="Paragraphedeliste"/>
        <w:bidi/>
        <w:spacing w:line="360" w:lineRule="auto"/>
        <w:ind w:left="785"/>
        <w:jc w:val="both"/>
        <w:rPr>
          <w:rFonts w:ascii="Andalus" w:hAnsi="Andalus" w:cs="Andalus" w:hint="c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- السيد عاطف بن سلامة: متصرف بالبلدية </w:t>
      </w:r>
    </w:p>
    <w:p w:rsidR="00C84E3F" w:rsidRDefault="00C84E3F" w:rsidP="00C84E3F">
      <w:pPr>
        <w:pStyle w:val="Paragraphedeliste"/>
        <w:bidi/>
        <w:spacing w:line="360" w:lineRule="auto"/>
        <w:ind w:left="785"/>
        <w:jc w:val="both"/>
        <w:rPr>
          <w:rFonts w:ascii="Andalus" w:hAnsi="Andalus" w:cs="Andalus" w:hint="c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>و حضر الجلسة ثلة من المواطنين و المجتمع المدني.</w:t>
      </w:r>
    </w:p>
    <w:p w:rsidR="00A72C3E" w:rsidRPr="001A3EB6" w:rsidRDefault="001A3EB6" w:rsidP="00C84E3F">
      <w:pPr>
        <w:pStyle w:val="Paragraphedeliste"/>
        <w:bidi/>
        <w:spacing w:line="360" w:lineRule="auto"/>
        <w:ind w:left="785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1A3EB6">
        <w:rPr>
          <w:rFonts w:ascii="Simplified Arabic" w:hAnsi="Simplified Arabic" w:cs="Simplified Arabic" w:hint="cs"/>
          <w:sz w:val="30"/>
          <w:szCs w:val="30"/>
          <w:rtl/>
        </w:rPr>
        <w:t xml:space="preserve">و بعد الترحيب بالحضور تولت السيدة سارة الثامري رئيس البلدية تقديم </w:t>
      </w:r>
      <w:r w:rsidR="00C83890">
        <w:rPr>
          <w:rFonts w:ascii="Simplified Arabic" w:hAnsi="Simplified Arabic" w:cs="Simplified Arabic" w:hint="cs"/>
          <w:sz w:val="30"/>
          <w:szCs w:val="30"/>
          <w:rtl/>
        </w:rPr>
        <w:t>مشروع ميزانية بلدية تينجة لسنة 2020 كما اطلعت الحضور على مدى تقدم سير المشاريع البلدية و اثر ذلك فتحت المجال للتدخلات.</w:t>
      </w:r>
    </w:p>
    <w:p w:rsidR="00505E86" w:rsidRPr="00035E28" w:rsidRDefault="00035E28" w:rsidP="008A774A">
      <w:pPr>
        <w:pStyle w:val="Paragraphedeliste"/>
        <w:numPr>
          <w:ilvl w:val="0"/>
          <w:numId w:val="13"/>
        </w:numPr>
        <w:bidi/>
        <w:jc w:val="both"/>
        <w:rPr>
          <w:rFonts w:cs="Arabic Transparent"/>
          <w:b/>
          <w:bCs/>
          <w:color w:val="C0504D" w:themeColor="accent2"/>
          <w:sz w:val="28"/>
          <w:szCs w:val="28"/>
          <w:u w:val="double"/>
          <w:lang w:val="en-US"/>
        </w:rPr>
      </w:pPr>
      <w:r w:rsidRPr="00035E28">
        <w:rPr>
          <w:rFonts w:cs="Arabic Transparent" w:hint="cs"/>
          <w:b/>
          <w:bCs/>
          <w:color w:val="C0504D" w:themeColor="accent2"/>
          <w:sz w:val="28"/>
          <w:szCs w:val="28"/>
          <w:u w:val="double"/>
          <w:rtl/>
          <w:lang w:val="en-US"/>
        </w:rPr>
        <w:t>تدخلات الحضور:</w:t>
      </w:r>
    </w:p>
    <w:p w:rsidR="00035E28" w:rsidRDefault="00035E28" w:rsidP="00035E28">
      <w:pPr>
        <w:pStyle w:val="Paragraphedeliste"/>
        <w:bidi/>
        <w:jc w:val="both"/>
        <w:rPr>
          <w:rFonts w:cs="Arabic Transparent"/>
          <w:b/>
          <w:bCs/>
          <w:color w:val="C0504D" w:themeColor="accent2"/>
          <w:sz w:val="28"/>
          <w:szCs w:val="28"/>
          <w:lang w:val="en-US"/>
        </w:rPr>
      </w:pPr>
    </w:p>
    <w:p w:rsidR="00035E28" w:rsidRPr="00035E28" w:rsidRDefault="00035E28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30"/>
          <w:szCs w:val="30"/>
          <w:lang w:val="en-US"/>
        </w:rPr>
      </w:pPr>
      <w:r w:rsidRPr="00035E28">
        <w:rPr>
          <w:rFonts w:ascii="Simplified Arabic" w:hAnsi="Simplified Arabic" w:cs="Simplified Arabic"/>
          <w:b/>
          <w:bCs/>
          <w:sz w:val="30"/>
          <w:szCs w:val="30"/>
          <w:rtl/>
          <w:lang w:val="en-US"/>
        </w:rPr>
        <w:t>الشريف الشلغومي رئيس جمعية تينجة الرياضية:</w:t>
      </w:r>
      <w:r w:rsidRPr="00035E28">
        <w:rPr>
          <w:rFonts w:ascii="Simplified Arabic" w:hAnsi="Simplified Arabic" w:cs="Simplified Arabic"/>
          <w:sz w:val="30"/>
          <w:szCs w:val="30"/>
          <w:rtl/>
          <w:lang w:val="en-US"/>
        </w:rPr>
        <w:t xml:space="preserve">حول وجود نقائص ببيوت الاستحمام و نقص </w:t>
      </w:r>
      <w:r w:rsidRPr="00035E28">
        <w:rPr>
          <w:rFonts w:ascii="Simplified Arabic" w:hAnsi="Simplified Arabic" w:cs="Simplified Arabic" w:hint="cs"/>
          <w:sz w:val="30"/>
          <w:szCs w:val="30"/>
          <w:rtl/>
          <w:lang w:val="en-US"/>
        </w:rPr>
        <w:t>الإنارة</w:t>
      </w:r>
      <w:r w:rsidRPr="00035E28">
        <w:rPr>
          <w:rFonts w:ascii="Simplified Arabic" w:hAnsi="Simplified Arabic" w:cs="Simplified Arabic"/>
          <w:sz w:val="30"/>
          <w:szCs w:val="30"/>
          <w:rtl/>
          <w:lang w:val="en-US"/>
        </w:rPr>
        <w:t xml:space="preserve"> بالملعب البلدي و منحة جمعية تينجة الرياضية.</w:t>
      </w:r>
    </w:p>
    <w:p w:rsidR="00035E28" w:rsidRPr="00035E28" w:rsidRDefault="00035E28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30"/>
          <w:szCs w:val="30"/>
          <w:lang w:val="en-US"/>
        </w:rPr>
      </w:pPr>
      <w:r w:rsidRPr="00035E28">
        <w:rPr>
          <w:rFonts w:ascii="Simplified Arabic" w:hAnsi="Simplified Arabic" w:cs="Simplified Arabic"/>
          <w:b/>
          <w:bCs/>
          <w:sz w:val="30"/>
          <w:szCs w:val="30"/>
          <w:rtl/>
          <w:lang w:val="en-US"/>
        </w:rPr>
        <w:lastRenderedPageBreak/>
        <w:t>رضا البجاوي عن جمعية مواطنة:</w:t>
      </w:r>
      <w:r w:rsidRPr="00035E28">
        <w:rPr>
          <w:rFonts w:ascii="Simplified Arabic" w:hAnsi="Simplified Arabic" w:cs="Simplified Arabic"/>
          <w:sz w:val="30"/>
          <w:szCs w:val="30"/>
          <w:rtl/>
          <w:lang w:val="en-US"/>
        </w:rPr>
        <w:t xml:space="preserve">حول الحالة </w:t>
      </w:r>
      <w:r w:rsidR="00CF79AC" w:rsidRPr="00035E28">
        <w:rPr>
          <w:rFonts w:ascii="Simplified Arabic" w:hAnsi="Simplified Arabic" w:cs="Simplified Arabic" w:hint="cs"/>
          <w:sz w:val="30"/>
          <w:szCs w:val="30"/>
          <w:rtl/>
          <w:lang w:val="en-US"/>
        </w:rPr>
        <w:t>المتردية</w:t>
      </w:r>
      <w:r w:rsidRPr="00035E28">
        <w:rPr>
          <w:rFonts w:ascii="Simplified Arabic" w:hAnsi="Simplified Arabic" w:cs="Simplified Arabic"/>
          <w:sz w:val="30"/>
          <w:szCs w:val="30"/>
          <w:rtl/>
          <w:lang w:val="en-US"/>
        </w:rPr>
        <w:t xml:space="preserve"> لنهج 18 جانفي بقنقلة و صيانة </w:t>
      </w:r>
      <w:r w:rsidRPr="00035E28">
        <w:rPr>
          <w:rFonts w:ascii="Simplified Arabic" w:hAnsi="Simplified Arabic" w:cs="Simplified Arabic" w:hint="cs"/>
          <w:sz w:val="30"/>
          <w:szCs w:val="30"/>
          <w:rtl/>
          <w:lang w:val="en-US"/>
        </w:rPr>
        <w:t>بعض</w:t>
      </w:r>
      <w:r w:rsidRPr="00035E28">
        <w:rPr>
          <w:rFonts w:ascii="Simplified Arabic" w:hAnsi="Simplified Arabic" w:cs="Simplified Arabic"/>
          <w:sz w:val="30"/>
          <w:szCs w:val="30"/>
          <w:rtl/>
          <w:lang w:val="en-US"/>
        </w:rPr>
        <w:t xml:space="preserve"> الطرقات على غرار نهج طبرقة.</w:t>
      </w:r>
    </w:p>
    <w:p w:rsidR="00035E28" w:rsidRPr="00035E28" w:rsidRDefault="00035E28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30"/>
          <w:szCs w:val="30"/>
          <w:lang w:val="en-US"/>
        </w:rPr>
      </w:pPr>
      <w:r w:rsidRPr="00035E28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رضا البجاوي (مواطن):</w:t>
      </w:r>
      <w:r w:rsidRPr="00035E28">
        <w:rPr>
          <w:rFonts w:ascii="Simplified Arabic" w:hAnsi="Simplified Arabic" w:cs="Simplified Arabic" w:hint="cs"/>
          <w:sz w:val="30"/>
          <w:szCs w:val="30"/>
          <w:rtl/>
          <w:lang w:val="en-US"/>
        </w:rPr>
        <w:t xml:space="preserve">مشكل رفع الفضلات و مشكل </w:t>
      </w:r>
      <w:r w:rsidR="00CF79AC" w:rsidRPr="00035E28">
        <w:rPr>
          <w:rFonts w:ascii="Simplified Arabic" w:hAnsi="Simplified Arabic" w:cs="Simplified Arabic" w:hint="cs"/>
          <w:sz w:val="30"/>
          <w:szCs w:val="30"/>
          <w:rtl/>
          <w:lang w:val="en-US"/>
        </w:rPr>
        <w:t>الأشواك</w:t>
      </w:r>
      <w:r w:rsidRPr="00035E28">
        <w:rPr>
          <w:rFonts w:ascii="Simplified Arabic" w:hAnsi="Simplified Arabic" w:cs="Simplified Arabic" w:hint="cs"/>
          <w:sz w:val="30"/>
          <w:szCs w:val="30"/>
          <w:rtl/>
          <w:lang w:val="en-US"/>
        </w:rPr>
        <w:t xml:space="preserve"> بنهج الأديب النجعي و مشكل الإنارة العمومية بتقسيم الهذلي.</w:t>
      </w:r>
    </w:p>
    <w:p w:rsidR="00035E28" w:rsidRPr="00035E28" w:rsidRDefault="00035E28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035E28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خديجة الجوادي عن جمعية حواء:</w:t>
      </w:r>
      <w:r w:rsidRPr="00035E28">
        <w:rPr>
          <w:rFonts w:ascii="Simplified Arabic" w:hAnsi="Simplified Arabic" w:cs="Simplified Arabic" w:hint="cs"/>
          <w:sz w:val="30"/>
          <w:szCs w:val="30"/>
          <w:rtl/>
          <w:lang w:val="en-US"/>
        </w:rPr>
        <w:t>حول صيانة مقر الجمعية(دار الجمعيات)</w:t>
      </w:r>
      <w:r>
        <w:rPr>
          <w:rFonts w:ascii="Simplified Arabic" w:hAnsi="Simplified Arabic" w:cs="Simplified Arabic" w:hint="cs"/>
          <w:sz w:val="30"/>
          <w:szCs w:val="30"/>
          <w:rtl/>
          <w:lang w:val="en-US"/>
        </w:rPr>
        <w:t>.</w:t>
      </w:r>
    </w:p>
    <w:p w:rsidR="00035E28" w:rsidRDefault="00035E28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مصطفى الهويشي (مواطن بالزعرور):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حول مجرى تصريف المياه قبالة المدرسة الابتدائية</w:t>
      </w:r>
      <w:r w:rsidR="007564E4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بالزع</w:t>
      </w:r>
      <w:r w:rsidR="0085261A">
        <w:rPr>
          <w:rFonts w:ascii="Simplified Arabic" w:hAnsi="Simplified Arabic" w:cs="Simplified Arabic" w:hint="cs"/>
          <w:sz w:val="28"/>
          <w:szCs w:val="28"/>
          <w:rtl/>
          <w:lang w:val="en-US"/>
        </w:rPr>
        <w:t>ـــــــــــــــ</w:t>
      </w:r>
      <w:r w:rsidR="007564E4">
        <w:rPr>
          <w:rFonts w:ascii="Simplified Arabic" w:hAnsi="Simplified Arabic" w:cs="Simplified Arabic" w:hint="cs"/>
          <w:sz w:val="28"/>
          <w:szCs w:val="28"/>
          <w:rtl/>
          <w:lang w:val="en-US"/>
        </w:rPr>
        <w:t>رور و مشكل الكلاب السائبة و تعزيز مجهود البلدية في مجال النظافة.</w:t>
      </w:r>
    </w:p>
    <w:p w:rsidR="007564E4" w:rsidRDefault="007564E4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عثمان بوعزيز(مواطن):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حول مراقبة انجاز المشاريع البلدية و الجهوية بتينجة و مشكل وقوف الشاحنات بالطريق الوطنية رقم 11 على مستوى وسط تينجة </w:t>
      </w:r>
      <w:r w:rsidR="00CF79AC">
        <w:rPr>
          <w:rFonts w:ascii="Simplified Arabic" w:hAnsi="Simplified Arabic" w:cs="Simplified Arabic" w:hint="cs"/>
          <w:sz w:val="28"/>
          <w:szCs w:val="28"/>
          <w:rtl/>
          <w:lang w:val="en-US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مفترق الساصام.</w:t>
      </w:r>
    </w:p>
    <w:p w:rsidR="007564E4" w:rsidRDefault="007564E4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سمير الوصيف(</w:t>
      </w:r>
      <w:r>
        <w:rPr>
          <w:rFonts w:ascii="Simplified Arabic" w:hAnsi="Simplified Arabic" w:cs="Simplified Arabic"/>
          <w:b/>
          <w:bCs/>
          <w:sz w:val="30"/>
          <w:szCs w:val="30"/>
        </w:rPr>
        <w:t>utica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المطالبة بمحطة نقل بري و منطقة صناعية بتينجة و مشكل نقل الفحم البترولي عبر مدينة تينجة.</w:t>
      </w:r>
    </w:p>
    <w:p w:rsidR="007564E4" w:rsidRDefault="007564E4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صباح العكريش(جمعية حواء):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حول استغلال مقر</w:t>
      </w:r>
      <w:r w:rsidR="00CF79AC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موجود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بجبل اشكل لفائدة جمعية حواء.</w:t>
      </w:r>
    </w:p>
    <w:p w:rsidR="007564E4" w:rsidRPr="00421739" w:rsidRDefault="007564E4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b/>
          <w:bCs/>
          <w:sz w:val="30"/>
          <w:szCs w:val="30"/>
          <w:lang w:val="en-US"/>
        </w:rPr>
      </w:pPr>
      <w:r w:rsidRPr="007564E4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حبيب الجلاصي(مواطن)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:</w:t>
      </w:r>
      <w:r w:rsidRPr="007564E4">
        <w:rPr>
          <w:rFonts w:ascii="Simplified Arabic" w:hAnsi="Simplified Arabic" w:cs="Simplified Arabic" w:hint="cs"/>
          <w:sz w:val="28"/>
          <w:szCs w:val="28"/>
          <w:rtl/>
          <w:lang w:val="en-US"/>
        </w:rPr>
        <w:t>حول مداخيل الأداء على العقارات المبنية و الغير المبنية بمناسبة العفو الجبائي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و </w:t>
      </w:r>
      <w:r w:rsidRPr="007564E4">
        <w:rPr>
          <w:rFonts w:ascii="Simplified Arabic" w:hAnsi="Simplified Arabic" w:cs="Simplified Arabic" w:hint="cs"/>
          <w:sz w:val="28"/>
          <w:szCs w:val="28"/>
          <w:rtl/>
          <w:lang w:val="en-US"/>
        </w:rPr>
        <w:t>استفسار حول المسافة القانونية التي يجب تطبيقها بين المقاهي</w:t>
      </w:r>
      <w:r w:rsid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421739" w:rsidRPr="00421739" w:rsidRDefault="00421739" w:rsidP="008A774A">
      <w:pPr>
        <w:pStyle w:val="Paragraphedeliste"/>
        <w:numPr>
          <w:ilvl w:val="0"/>
          <w:numId w:val="14"/>
        </w:numPr>
        <w:bidi/>
        <w:ind w:left="709"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فريد الكلبوسي(مواطن):</w:t>
      </w:r>
      <w:r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حول وضعية حي بنقصد الله و نقص المعدات بالبلدية و </w:t>
      </w:r>
      <w:r w:rsidR="00D16B72"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>إمكانية</w:t>
      </w:r>
      <w:r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التنسيق مع المواطنين بالخارج لتوفير بعض المعدات،</w:t>
      </w:r>
    </w:p>
    <w:p w:rsidR="00421739" w:rsidRDefault="00421739" w:rsidP="00421739">
      <w:pPr>
        <w:pStyle w:val="Paragraphedeliste"/>
        <w:bidi/>
        <w:ind w:left="709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الاعتناء بالحدائق العمومية و العمل على تركيز مجمع خدمات بتينجة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421739" w:rsidRPr="00421739" w:rsidRDefault="00421739" w:rsidP="008A774A">
      <w:pPr>
        <w:pStyle w:val="Paragraphedeliste"/>
        <w:numPr>
          <w:ilvl w:val="0"/>
          <w:numId w:val="15"/>
        </w:numPr>
        <w:bidi/>
        <w:ind w:left="709"/>
        <w:jc w:val="both"/>
        <w:rPr>
          <w:rFonts w:ascii="Simplified Arabic" w:hAnsi="Simplified Arabic" w:cs="Simplified Arabic"/>
          <w:b/>
          <w:bCs/>
          <w:sz w:val="30"/>
          <w:szCs w:val="30"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سندس البوهالي(مواطنة):</w:t>
      </w:r>
      <w:r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>وضعية الأرصفة بحي الإقبال ومشكل مياه الأمطار بمدخل مدرسة حي الإقبال.</w:t>
      </w:r>
    </w:p>
    <w:p w:rsidR="00421739" w:rsidRPr="00421739" w:rsidRDefault="00421739" w:rsidP="008A774A">
      <w:pPr>
        <w:pStyle w:val="Paragraphedeliste"/>
        <w:numPr>
          <w:ilvl w:val="0"/>
          <w:numId w:val="15"/>
        </w:numPr>
        <w:bidi/>
        <w:ind w:left="709"/>
        <w:jc w:val="both"/>
        <w:rPr>
          <w:rFonts w:ascii="Simplified Arabic" w:hAnsi="Simplified Arabic" w:cs="Simplified Arabic"/>
          <w:b/>
          <w:bCs/>
          <w:sz w:val="30"/>
          <w:szCs w:val="30"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فتحي العمدوني(مواطن):</w:t>
      </w:r>
      <w:r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>مشكل مياه الأمطار بنهج براست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و نهج حنبعل.</w:t>
      </w:r>
    </w:p>
    <w:p w:rsidR="00421739" w:rsidRPr="00421739" w:rsidRDefault="00421739" w:rsidP="008A774A">
      <w:pPr>
        <w:pStyle w:val="Paragraphedeliste"/>
        <w:numPr>
          <w:ilvl w:val="0"/>
          <w:numId w:val="15"/>
        </w:numPr>
        <w:bidi/>
        <w:ind w:left="709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نهال بالوصيف(مواطنة):</w:t>
      </w:r>
      <w:r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حول طريقة تبليغ المواطن بالجلسات و غياب الحاويات في جل </w:t>
      </w:r>
      <w:r w:rsidR="00CF79AC"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الإحي</w:t>
      </w:r>
      <w:r w:rsidR="0085261A">
        <w:rPr>
          <w:rFonts w:ascii="Simplified Arabic" w:hAnsi="Simplified Arabic" w:cs="Simplified Arabic" w:hint="cs"/>
          <w:sz w:val="28"/>
          <w:szCs w:val="28"/>
          <w:rtl/>
          <w:lang w:val="en-US"/>
        </w:rPr>
        <w:t>ــــــــــــــــــــــــــــ</w:t>
      </w:r>
      <w:r w:rsidR="00CF79AC"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>اء</w:t>
      </w:r>
      <w:r w:rsidRPr="0042173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و الاقتصار على وضعها بالطرقات الرئيسية و تكثيف الرقابة على عملة النظافة بالبلدية.</w:t>
      </w:r>
    </w:p>
    <w:p w:rsidR="00505E86" w:rsidRDefault="00505E86" w:rsidP="0057516A">
      <w:pPr>
        <w:bidi/>
        <w:jc w:val="both"/>
        <w:rPr>
          <w:rFonts w:cs="Arabic Transparent" w:hint="cs"/>
          <w:b/>
          <w:bCs/>
          <w:color w:val="C0504D" w:themeColor="accent2"/>
          <w:sz w:val="28"/>
          <w:szCs w:val="28"/>
          <w:rtl/>
          <w:lang w:val="en-US"/>
        </w:rPr>
      </w:pPr>
    </w:p>
    <w:p w:rsidR="00C84E3F" w:rsidRDefault="00C84E3F" w:rsidP="00C84E3F">
      <w:pPr>
        <w:bidi/>
        <w:jc w:val="both"/>
        <w:rPr>
          <w:rFonts w:cs="Arabic Transparent" w:hint="cs"/>
          <w:b/>
          <w:bCs/>
          <w:color w:val="C0504D" w:themeColor="accent2"/>
          <w:sz w:val="28"/>
          <w:szCs w:val="28"/>
          <w:rtl/>
          <w:lang w:val="en-US"/>
        </w:rPr>
      </w:pPr>
    </w:p>
    <w:p w:rsidR="00C84E3F" w:rsidRDefault="00C84E3F" w:rsidP="00C84E3F">
      <w:pPr>
        <w:bidi/>
        <w:jc w:val="both"/>
        <w:rPr>
          <w:rFonts w:cs="Arabic Transparent"/>
          <w:b/>
          <w:bCs/>
          <w:color w:val="C0504D" w:themeColor="accent2"/>
          <w:sz w:val="28"/>
          <w:szCs w:val="28"/>
          <w:rtl/>
          <w:lang w:val="en-US"/>
        </w:rPr>
      </w:pPr>
    </w:p>
    <w:p w:rsidR="0057516A" w:rsidRDefault="0057516A" w:rsidP="008A774A">
      <w:pPr>
        <w:pStyle w:val="Paragraphedeliste"/>
        <w:numPr>
          <w:ilvl w:val="0"/>
          <w:numId w:val="13"/>
        </w:numPr>
        <w:bidi/>
        <w:jc w:val="both"/>
        <w:rPr>
          <w:rFonts w:cs="Arabic Transparent"/>
          <w:b/>
          <w:bCs/>
          <w:color w:val="C0504D" w:themeColor="accent2"/>
          <w:sz w:val="28"/>
          <w:szCs w:val="28"/>
          <w:u w:val="double"/>
          <w:lang w:val="en-US"/>
        </w:rPr>
      </w:pPr>
      <w:r w:rsidRPr="0057516A">
        <w:rPr>
          <w:rFonts w:cs="Arabic Transparent" w:hint="cs"/>
          <w:b/>
          <w:bCs/>
          <w:color w:val="C0504D" w:themeColor="accent2"/>
          <w:sz w:val="28"/>
          <w:szCs w:val="28"/>
          <w:u w:val="double"/>
          <w:rtl/>
          <w:lang w:val="en-US"/>
        </w:rPr>
        <w:lastRenderedPageBreak/>
        <w:t>اجابة السيدة رئيس البلدية و السيدة الكاتب العام و السادة الأعضاء</w:t>
      </w:r>
    </w:p>
    <w:p w:rsidR="0057516A" w:rsidRDefault="00C83890" w:rsidP="008A774A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C83890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السيدة سارة الثامري رئيس البلدية: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</w:t>
      </w:r>
      <w:r w:rsidRPr="00C83890">
        <w:rPr>
          <w:rFonts w:ascii="Simplified Arabic" w:hAnsi="Simplified Arabic" w:cs="Simplified Arabic" w:hint="cs"/>
          <w:sz w:val="28"/>
          <w:szCs w:val="28"/>
          <w:rtl/>
          <w:lang w:val="en-US"/>
        </w:rPr>
        <w:t>بالنسبة لموضوع الملعب البلدي، فقد تمت برمجة اقتناء أ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ض</w:t>
      </w:r>
      <w:r w:rsidRPr="00C83890">
        <w:rPr>
          <w:rFonts w:ascii="Simplified Arabic" w:hAnsi="Simplified Arabic" w:cs="Simplified Arabic" w:hint="cs"/>
          <w:sz w:val="28"/>
          <w:szCs w:val="28"/>
          <w:rtl/>
          <w:lang w:val="en-US"/>
        </w:rPr>
        <w:t>واء كاشفة و كاميرات مراقبة سيتم تركيبها في الإبان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أما فيما يخص خلاص المقاول و مدى نسبة تقدم انجاز مشروع العشب الاصطناعي فهو من مشمولات الادراة الجهوية للتجهيز ووزارة الشباب و الرياضة مع العلم و ان المقاول قد تعهد بإنهاء الأشغال في غضون الأسبوع المقبل.</w:t>
      </w:r>
    </w:p>
    <w:p w:rsidR="00AF1524" w:rsidRDefault="00AF1524" w:rsidP="00AF1524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AF1524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بالنسبة لموضوع رفع الفضلات بنهج الأديب النجعي فهو من مشمولات بلدية منزل بورقيبة و ذلك في إطار اتفاقية مبرمة مع بلدية تينجة و إن وجدت اخلالات أو تقاعس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في رفع الفضلات من قبل الأعوان  فسيتم التنسيق مع بلدية منزل بورقيبة لفض الإشكال.</w:t>
      </w:r>
    </w:p>
    <w:p w:rsidR="00AF1524" w:rsidRDefault="00AF1524" w:rsidP="00AF1524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فيما يخص فرق الكنس فهي متمركزة على وجه الخصوص بشارع الحبيب بورقيبة و شارع البيئة ويرجع ذلك إلى نقص العملة</w:t>
      </w:r>
      <w:r w:rsidR="00BA484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أما بالنسبة للحاويات فقد تم تركيز الحاويات و تم سرقتها في بعض المناطق 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AF1524" w:rsidRDefault="00AF1524" w:rsidP="00AF1524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فيما يتعلق بمشكل الأشواك بنهج المنجي بالي و الأديب النجعي فقد تم دعوة أصحاب العقارات المتواجدة بها الأشواك للقيام بعملية التقليم إلا أنهم لم يستجيبوا و قد قامت البلدية بعملية التقليم بوسائلها الخ</w:t>
      </w:r>
      <w:r w:rsidR="0022220B">
        <w:rPr>
          <w:rFonts w:ascii="Simplified Arabic" w:hAnsi="Simplified Arabic" w:cs="Simplified Arabic" w:hint="cs"/>
          <w:sz w:val="28"/>
          <w:szCs w:val="28"/>
          <w:rtl/>
          <w:lang w:val="en-US"/>
        </w:rPr>
        <w:t>ـــــــــــــ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اصة و سيتم تثقيل المصاريف على مالكي </w:t>
      </w:r>
      <w:r w:rsidR="006C0700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الأراضي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</w:p>
    <w:p w:rsidR="0022220B" w:rsidRDefault="0022220B" w:rsidP="0022220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بخصوص محطة النقل البري و المنطقة الصناعية فسيتم برمجة جلسة مع 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(</w:t>
      </w:r>
      <w:r>
        <w:rPr>
          <w:rFonts w:ascii="Simplified Arabic" w:hAnsi="Simplified Arabic" w:cs="Simplified Arabic"/>
          <w:b/>
          <w:bCs/>
          <w:sz w:val="30"/>
          <w:szCs w:val="30"/>
        </w:rPr>
        <w:t>utica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) </w:t>
      </w:r>
      <w:r w:rsidRPr="0035261D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و المجتمع المدني </w:t>
      </w:r>
      <w:r w:rsidR="0035261D" w:rsidRPr="0035261D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للنظر </w:t>
      </w:r>
      <w:r w:rsidR="0035261D">
        <w:rPr>
          <w:rFonts w:ascii="Simplified Arabic" w:hAnsi="Simplified Arabic" w:cs="Simplified Arabic" w:hint="cs"/>
          <w:sz w:val="28"/>
          <w:szCs w:val="28"/>
          <w:rtl/>
          <w:lang w:val="en-US"/>
        </w:rPr>
        <w:t>في الموضوع.</w:t>
      </w:r>
    </w:p>
    <w:p w:rsidR="001F6127" w:rsidRDefault="001F6127" w:rsidP="001F6127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فيما يتعلق بالمسافة القانونية بين المقاهي فيهي كما يلي 100 متر بين الكافيتيريا و 150 متر بين المقاهي و تجدر الإشارة أن الرقابة على استغلال الرصيف تقوم بها البلدية بصفة مستمرة عن طريق أعوان الشرطة البيئية </w:t>
      </w:r>
      <w:r w:rsidR="00764F9E">
        <w:rPr>
          <w:rFonts w:ascii="Simplified Arabic" w:hAnsi="Simplified Arabic" w:cs="Simplified Arabic" w:hint="cs"/>
          <w:sz w:val="28"/>
          <w:szCs w:val="28"/>
          <w:rtl/>
          <w:lang w:val="en-US"/>
        </w:rPr>
        <w:t>كما انه في الوقت الحالي يتم التعامل مع مستغلي الرصيف من المقاهي بصفة ودية لكن في حالة عدم الامتثال سيتم تطبيق القانون على الجميع.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</w:p>
    <w:p w:rsidR="004A48E0" w:rsidRDefault="004A48E0" w:rsidP="004A48E0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>بالنسبة لمشكل وقوف الشاحنات بشارع البيئة من وسط تينجة إلى مفترق الساصام فقد تم اتخاذ قرار بمنع الوقوف و التوقف على الشاحنات و سيتم تفعيله في الإبان.</w:t>
      </w:r>
    </w:p>
    <w:p w:rsidR="006A178F" w:rsidRDefault="006C0700" w:rsidP="008A774A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6C0700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السيد لطفي الحشاني </w:t>
      </w:r>
      <w:r w:rsidR="0022220B" w:rsidRPr="006C0700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عضو</w:t>
      </w:r>
      <w:r w:rsidRPr="006C0700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المجلس البلدي:</w:t>
      </w:r>
      <w:r w:rsidR="00910199" w:rsidRPr="00910199">
        <w:rPr>
          <w:rFonts w:ascii="Simplified Arabic" w:hAnsi="Simplified Arabic" w:cs="Simplified Arabic" w:hint="cs"/>
          <w:sz w:val="28"/>
          <w:szCs w:val="28"/>
          <w:rtl/>
          <w:lang w:val="en-US"/>
        </w:rPr>
        <w:t>تأكيدا لما قالته السيدة رئيس البلدية فان رفع الفضلات بنهج الأديب النجعي هو من مشمولا</w:t>
      </w:r>
      <w:r w:rsidR="00910199">
        <w:rPr>
          <w:rFonts w:ascii="Simplified Arabic" w:hAnsi="Simplified Arabic" w:cs="Simplified Arabic" w:hint="cs"/>
          <w:sz w:val="28"/>
          <w:szCs w:val="28"/>
          <w:rtl/>
          <w:lang w:val="en-US"/>
        </w:rPr>
        <w:t>ت</w:t>
      </w:r>
      <w:r w:rsidR="00910199" w:rsidRPr="0091019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بلدية منزل بورقيبة و سيتم رفع الاخلالات بالتنسيق مع بلدية منزل بورقيبة</w:t>
      </w:r>
      <w:r w:rsidR="0091019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اما فيما يتعلق برفع الفضلات ببقية المناطق فهو </w:t>
      </w:r>
      <w:r w:rsidR="006A178F">
        <w:rPr>
          <w:rFonts w:ascii="Simplified Arabic" w:hAnsi="Simplified Arabic" w:cs="Simplified Arabic" w:hint="cs"/>
          <w:sz w:val="28"/>
          <w:szCs w:val="28"/>
          <w:rtl/>
          <w:lang w:val="en-US"/>
        </w:rPr>
        <w:t>يتم بصفة يومية و يجب التنبيه في هذا الخصوص إلى الحالة المتوسطة لأسطول النظافة بالبلدية.</w:t>
      </w:r>
    </w:p>
    <w:p w:rsidR="0022220B" w:rsidRDefault="006A178F" w:rsidP="006A178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6A178F">
        <w:rPr>
          <w:rFonts w:ascii="Simplified Arabic" w:hAnsi="Simplified Arabic" w:cs="Simplified Arabic" w:hint="cs"/>
          <w:sz w:val="28"/>
          <w:szCs w:val="28"/>
          <w:rtl/>
          <w:lang w:val="en-US"/>
        </w:rPr>
        <w:lastRenderedPageBreak/>
        <w:t xml:space="preserve">فيما يتعلق بمشاكل تصريف المياه المستعملة فهي من مشمولات الديوان الوطني للتطهير لكن يجب إعلام البلدية بأي إخلال في هذا الخصوص </w:t>
      </w:r>
      <w:r w:rsidR="000C487D">
        <w:rPr>
          <w:rFonts w:ascii="Simplified Arabic" w:hAnsi="Simplified Arabic" w:cs="Simplified Arabic" w:hint="cs"/>
          <w:sz w:val="28"/>
          <w:szCs w:val="28"/>
          <w:rtl/>
          <w:lang w:val="en-US"/>
        </w:rPr>
        <w:t>كما أن مشكل المياه المستعملة لا يمكن القضاء عل</w:t>
      </w:r>
      <w:r w:rsidR="00E830C7">
        <w:rPr>
          <w:rFonts w:ascii="Simplified Arabic" w:hAnsi="Simplified Arabic" w:cs="Simplified Arabic" w:hint="cs"/>
          <w:sz w:val="28"/>
          <w:szCs w:val="28"/>
          <w:rtl/>
          <w:lang w:val="en-US"/>
        </w:rPr>
        <w:t>يه الا بتركيز محطة ضخ بالبكباكة.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</w:p>
    <w:p w:rsidR="0097117E" w:rsidRDefault="0097117E" w:rsidP="00790585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30"/>
          <w:szCs w:val="30"/>
          <w:lang w:val="en-US"/>
        </w:rPr>
      </w:pPr>
      <w:r w:rsidRPr="0097117E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السيدة سنية المهذبي الكاتب العام للبلدية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:</w:t>
      </w:r>
      <w:r w:rsidRPr="00D0199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بالنسبة لمشاكل تصريف </w:t>
      </w:r>
      <w:r w:rsidR="00790585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المياه المستعملة</w:t>
      </w:r>
      <w:r w:rsidRPr="00D0199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فهي من مشمولات الديوان الوطني للتطهير</w:t>
      </w:r>
      <w:r w:rsidR="00D01990" w:rsidRPr="00D0199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مع </w:t>
      </w:r>
      <w:r w:rsidR="00E830C7" w:rsidRPr="00D01990">
        <w:rPr>
          <w:rFonts w:ascii="Simplified Arabic" w:hAnsi="Simplified Arabic" w:cs="Simplified Arabic" w:hint="cs"/>
          <w:sz w:val="28"/>
          <w:szCs w:val="28"/>
          <w:rtl/>
          <w:lang w:val="en-US"/>
        </w:rPr>
        <w:t>إمكانية</w:t>
      </w:r>
      <w:r w:rsidR="00D01990" w:rsidRPr="00D0199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تدخل البلدية لحلحلة بعض الإشكاليات</w:t>
      </w:r>
      <w:r w:rsidR="00CA604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م</w:t>
      </w:r>
      <w:r w:rsidR="00DD748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ع العلم وان البلدية تقوم بجهر </w:t>
      </w:r>
      <w:r w:rsidR="00CA6046">
        <w:rPr>
          <w:rFonts w:ascii="Simplified Arabic" w:hAnsi="Simplified Arabic" w:cs="Simplified Arabic" w:hint="cs"/>
          <w:sz w:val="28"/>
          <w:szCs w:val="28"/>
          <w:rtl/>
          <w:lang w:val="en-US"/>
        </w:rPr>
        <w:t>قنوات</w:t>
      </w:r>
      <w:r w:rsidR="00DD748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تصريف مياه الأمطار</w:t>
      </w:r>
      <w:r w:rsidR="00CA6046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باستمرار و قد تم مباشرة ذلك بمنطقة البكباكة</w:t>
      </w:r>
      <w:r w:rsidR="00E830C7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790585">
        <w:rPr>
          <w:rFonts w:ascii="Simplified Arabic" w:hAnsi="Simplified Arabic" w:cs="Simplified Arabic" w:hint="cs"/>
          <w:sz w:val="28"/>
          <w:szCs w:val="28"/>
          <w:rtl/>
          <w:lang w:val="en-US"/>
        </w:rPr>
        <w:t>كما التدخل ل</w:t>
      </w:r>
      <w:r w:rsidR="00E830C7">
        <w:rPr>
          <w:rFonts w:ascii="Simplified Arabic" w:hAnsi="Simplified Arabic" w:cs="Simplified Arabic" w:hint="cs"/>
          <w:sz w:val="28"/>
          <w:szCs w:val="28"/>
          <w:rtl/>
          <w:lang w:val="en-US"/>
        </w:rPr>
        <w:t>حل مشكل تصريف مياه الأمطار قبالة مدرسة الزعرور</w:t>
      </w:r>
      <w:r w:rsidR="00D01990" w:rsidRPr="00D01990">
        <w:rPr>
          <w:rFonts w:ascii="Simplified Arabic" w:hAnsi="Simplified Arabic" w:cs="Simplified Arabic" w:hint="cs"/>
          <w:sz w:val="28"/>
          <w:szCs w:val="28"/>
          <w:rtl/>
          <w:lang w:val="en-US"/>
        </w:rPr>
        <w:t>.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 </w:t>
      </w:r>
    </w:p>
    <w:p w:rsidR="00D01990" w:rsidRDefault="00D01990" w:rsidP="00D01990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D01990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بالنسبة لمشاكل الإنارة العمومية فهي راجعة لتعطب آلات </w:t>
      </w:r>
      <w:r w:rsidRPr="00D01990">
        <w:rPr>
          <w:rFonts w:ascii="Simplified Arabic" w:hAnsi="Simplified Arabic" w:cs="Simplified Arabic"/>
          <w:sz w:val="28"/>
          <w:szCs w:val="28"/>
          <w:lang w:val="en-US"/>
        </w:rPr>
        <w:t>(relais)</w:t>
      </w: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BB31C1">
        <w:rPr>
          <w:rFonts w:ascii="Simplified Arabic" w:hAnsi="Simplified Arabic" w:cs="Simplified Arabic" w:hint="cs"/>
          <w:sz w:val="28"/>
          <w:szCs w:val="28"/>
          <w:rtl/>
          <w:lang w:val="en-US"/>
        </w:rPr>
        <w:t>و إصلاحها يرجع بالنظر إلى الشركة التونسية للكهرباء و الغاز و قد تمت مراسلة الشركة المذكورة للقيام بعملية الصيانة لجميع المناطق التي تشكو من اعطاب.</w:t>
      </w:r>
    </w:p>
    <w:p w:rsidR="00CA6046" w:rsidRDefault="00764F9E" w:rsidP="008A774A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 w:rsidRPr="00764F9E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السيد الشاذلي بالليل </w:t>
      </w:r>
      <w:r w:rsidR="00E830C7" w:rsidRPr="00764F9E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عضو</w:t>
      </w:r>
      <w:r w:rsidRPr="00764F9E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المجلس البلدي: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</w:t>
      </w:r>
      <w:r w:rsidRPr="00764F9E">
        <w:rPr>
          <w:rFonts w:ascii="Simplified Arabic" w:hAnsi="Simplified Arabic" w:cs="Simplified Arabic" w:hint="cs"/>
          <w:sz w:val="28"/>
          <w:szCs w:val="28"/>
          <w:rtl/>
          <w:lang w:val="en-US"/>
        </w:rPr>
        <w:t>يجب برمجة إصلاح دار الجمعيات (تنوير و دهن و ووحدة صحية)</w:t>
      </w:r>
    </w:p>
    <w:p w:rsidR="00764F9E" w:rsidRPr="00764F9E" w:rsidRDefault="00764F9E" w:rsidP="00764F9E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و بعد استيفاء </w:t>
      </w:r>
      <w:r w:rsidR="004A48E0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الإجابة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على مختلف التدخلات </w:t>
      </w:r>
      <w:r w:rsidR="00DD7486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شك</w:t>
      </w:r>
      <w:r w:rsidR="004A48E0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رت السيدة سارة الثامري الحضور على تلبية الدعوى و رفعت الجلسة على الساعة الواحدة بعد الزوال.</w:t>
      </w:r>
    </w:p>
    <w:p w:rsidR="00CA6046" w:rsidRDefault="00CA6046" w:rsidP="00CA604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</w:p>
    <w:p w:rsidR="00BB31C1" w:rsidRPr="00D01990" w:rsidRDefault="00BB31C1" w:rsidP="00BB31C1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TN"/>
        </w:rPr>
      </w:pPr>
    </w:p>
    <w:p w:rsidR="006C0700" w:rsidRDefault="006A178F" w:rsidP="0022220B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="00910199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Pr="000E4DA4" w:rsidRDefault="00CC0BC9" w:rsidP="000E4DA4">
      <w:pPr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p w:rsidR="00CC0BC9" w:rsidRDefault="00CC0BC9" w:rsidP="00C84E3F">
      <w:pPr>
        <w:pStyle w:val="Paragraphedeliste"/>
        <w:numPr>
          <w:ilvl w:val="0"/>
          <w:numId w:val="17"/>
        </w:numPr>
        <w:bidi/>
        <w:spacing w:line="240" w:lineRule="auto"/>
        <w:jc w:val="both"/>
        <w:rPr>
          <w:rFonts w:ascii="Andalus" w:hAnsi="Andalus" w:cs="Andalus"/>
          <w:b/>
          <w:bCs/>
          <w:sz w:val="44"/>
          <w:szCs w:val="44"/>
          <w:u w:val="single"/>
          <w:lang w:bidi="ar-TN"/>
        </w:rPr>
      </w:pPr>
      <w:r w:rsidRPr="00CC0BC9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lastRenderedPageBreak/>
        <w:t xml:space="preserve">الوضع المالي لحد </w:t>
      </w:r>
      <w:r w:rsidR="00130488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t>18</w:t>
      </w:r>
      <w:r w:rsidR="009C0802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t>/</w:t>
      </w:r>
      <w:r w:rsidR="00130488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t>12</w:t>
      </w:r>
      <w:r w:rsidR="009C0802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t>/2019</w:t>
      </w:r>
    </w:p>
    <w:p w:rsidR="003D7D8E" w:rsidRPr="003D7D8E" w:rsidRDefault="00C84E3F" w:rsidP="00C84E3F">
      <w:pPr>
        <w:pStyle w:val="Paragraphedeliste"/>
        <w:bidi/>
        <w:spacing w:line="240" w:lineRule="auto"/>
        <w:ind w:left="0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قدمت السيدة لمياء رجب بسطة عن الوضع المالي حيث 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بلغت المداخل إلى غاية </w:t>
      </w:r>
      <w:r w:rsidR="0013048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18</w:t>
      </w:r>
      <w:r w:rsidR="009C080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/</w:t>
      </w:r>
      <w:r w:rsidR="0013048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12</w:t>
      </w:r>
      <w:r w:rsidR="009C080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/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2019 ، </w:t>
      </w:r>
      <w:r w:rsidR="0000533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1409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أد أي بنسبة </w:t>
      </w:r>
      <w:r w:rsidR="008B360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8</w:t>
      </w:r>
      <w:r w:rsidR="00AF262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9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</w:rPr>
        <w:t>%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 التقديرات أما المصاريف فقد بلغت </w:t>
      </w:r>
      <w:r w:rsidR="004468E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1386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أد (منها </w:t>
      </w:r>
      <w:r w:rsidR="008B360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784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أد أجور ، 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</w:rPr>
        <w:t>47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أد وقود،50.7اد تسديد متخلدات، 12.4 أد فوائد القروض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  <w:lang w:bidi="ar-TN"/>
        </w:rPr>
        <w:t xml:space="preserve">، 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lang w:bidi="ar-TN"/>
        </w:rPr>
        <w:t>93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  <w:lang w:bidi="ar-TN"/>
        </w:rPr>
        <w:t>أد مساهمة العنوان الأول في مصاريف العنوان الثاني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</w:rPr>
        <w:t> </w:t>
      </w:r>
      <w:r w:rsidR="003D7D8E" w:rsidRPr="003D7D8E">
        <w:rPr>
          <w:rFonts w:ascii="Simplified Arabic" w:hAnsi="Simplified Arabic" w:cs="Simplified Arabic"/>
          <w:color w:val="000000"/>
          <w:sz w:val="28"/>
          <w:szCs w:val="28"/>
          <w:rtl/>
          <w:lang w:bidi="ar-TN"/>
        </w:rPr>
        <w:t>و فيما يلي الجداول التفصيلية للمداخيل و المصاريف:</w:t>
      </w:r>
    </w:p>
    <w:tbl>
      <w:tblPr>
        <w:bidiVisual/>
        <w:tblW w:w="10348" w:type="dxa"/>
        <w:tblInd w:w="-213" w:type="dxa"/>
        <w:tblCellMar>
          <w:left w:w="70" w:type="dxa"/>
          <w:right w:w="70" w:type="dxa"/>
        </w:tblCellMar>
        <w:tblLook w:val="04A0"/>
      </w:tblPr>
      <w:tblGrid>
        <w:gridCol w:w="887"/>
        <w:gridCol w:w="515"/>
        <w:gridCol w:w="2425"/>
        <w:gridCol w:w="1276"/>
        <w:gridCol w:w="1417"/>
        <w:gridCol w:w="1276"/>
        <w:gridCol w:w="1417"/>
        <w:gridCol w:w="1135"/>
      </w:tblGrid>
      <w:tr w:rsidR="0045246D" w:rsidRPr="0045246D" w:rsidTr="00EF6185">
        <w:trPr>
          <w:trHeight w:val="780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246D" w:rsidRPr="0045246D" w:rsidRDefault="0045246D" w:rsidP="00005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المداخيل </w:t>
            </w:r>
            <w:r w:rsidRPr="0045246D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إلى</w:t>
            </w: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غاية </w:t>
            </w:r>
            <w:r w:rsidR="0000533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</w:t>
            </w: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/</w:t>
            </w:r>
            <w:r w:rsidR="0000533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12</w:t>
            </w: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/2019</w:t>
            </w:r>
          </w:p>
        </w:tc>
      </w:tr>
      <w:tr w:rsidR="00AF262E" w:rsidRPr="0045246D" w:rsidTr="00AF262E">
        <w:trPr>
          <w:trHeight w:val="780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</w:t>
            </w:r>
            <w:r w:rsidRPr="004524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الفقرة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بيان الموارد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تقديرات 2019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المداخيل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الى 2019/11/30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المداخيل الى 18/12/2019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62E" w:rsidRDefault="00AF26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262E" w:rsidRDefault="00AF26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النسبة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11-01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المعلوم على العقارات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المبنية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140 000 000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140 928 401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16 620 004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157 548 405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11-02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على الاراضي غير المبنية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49 921 848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1 925 415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51 847 263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94%</w:t>
            </w:r>
          </w:p>
        </w:tc>
      </w:tr>
      <w:tr w:rsidR="00AF262E" w:rsidRPr="0045246D" w:rsidTr="00AF262E">
        <w:trPr>
          <w:trHeight w:val="480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12-01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المقابيض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الاعتيادية للمعلوم على المؤسسات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185 000 000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161 135 923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1 837 287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162 973 210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88%</w:t>
            </w:r>
          </w:p>
        </w:tc>
      </w:tr>
      <w:tr w:rsidR="00AF262E" w:rsidRPr="0045246D" w:rsidTr="00AF262E">
        <w:trPr>
          <w:trHeight w:val="102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المبالغ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المتأتية من صندوق التعاون بين الجماعات المحلية بعنوان حذف الحد الاقصى للمعلوم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على المؤسسات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90 000 000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49 090 000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49 090 000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12-02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على النزل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12-03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الاجازة الموظف على محلات بيع المشروبات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265 275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22 500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287 775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21-01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مداخيل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الاسواق الاسبوعية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16 000 000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16 000 000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16 000 000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24-02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الإشغال الوقتي للطريق العام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12 000 000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2 727 500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1 254 000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3 981 500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24-04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اشغال الطريق العام عند اقامة حضائر البناء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31 000 000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38 233 000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41 233 000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24-05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 عن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اشغال تحت الطريق العام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562 349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612 349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24-06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الاشهار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175 000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175 000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31-01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التعريف بالامضاء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14 000 000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13 448 250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993 000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14 441 250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31-02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الاشهاد بمطابقة النسخ للاصل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4 000 000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2 459 500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151 250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2 610 750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65%</w:t>
            </w:r>
          </w:p>
        </w:tc>
      </w:tr>
      <w:tr w:rsidR="00AF262E" w:rsidRPr="0045246D" w:rsidTr="00C84E3F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31-03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تسليم بطاقات الحالة المدنية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12 000 000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15 116 500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15 186 500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127%</w:t>
            </w:r>
          </w:p>
        </w:tc>
      </w:tr>
      <w:tr w:rsidR="00AF262E" w:rsidRPr="0045246D" w:rsidTr="00C84E3F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31-99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تسليم الشهائد و الحجج الاخرى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2 811 000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187 000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2 998 000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AF262E" w:rsidRPr="0045246D" w:rsidTr="00C84E3F">
        <w:trPr>
          <w:trHeight w:val="51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32-03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رخص الحفلات المنظمة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بمناسبة الافراح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العائلية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3 700 000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3 700 000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74%</w:t>
            </w:r>
          </w:p>
        </w:tc>
      </w:tr>
      <w:tr w:rsidR="00AF262E" w:rsidRPr="0045246D" w:rsidTr="00C84E3F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lastRenderedPageBreak/>
              <w:t>32-06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رخص البناء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18 000 000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14 101 600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753 200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14 854 800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32-08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رخص نصب آلات توزيع الوقود في الطريق العام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32-09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رخص الدفن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57 000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32-99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رخص اخرى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6 000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33-02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معلوم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الايواء بمستودع الحجز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22 000 000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11 642 400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42 600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11 685 000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53%</w:t>
            </w:r>
          </w:p>
        </w:tc>
      </w:tr>
      <w:tr w:rsidR="00AF262E" w:rsidRPr="0045246D" w:rsidTr="00AF262E">
        <w:trPr>
          <w:trHeight w:val="765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33-03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المقابيض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الاعتيادية للمعلوم الاضافي على سعر التيار الكهربائي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70 000 000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28 996 000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28 996 000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41%</w:t>
            </w:r>
          </w:p>
        </w:tc>
      </w:tr>
      <w:tr w:rsidR="00AF262E" w:rsidRPr="0045246D" w:rsidTr="00AF262E">
        <w:trPr>
          <w:trHeight w:val="96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المبالغ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المتأتية من المعلوم الاضافي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على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سعر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التيار الكهربائي باعتماد آلية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التعديل لصندوق التعاون بين الجماعات المحلية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60 000 000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21 312 000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21 312 000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36%</w:t>
            </w:r>
          </w:p>
        </w:tc>
      </w:tr>
      <w:tr w:rsidR="00AF262E" w:rsidRPr="0045246D" w:rsidTr="00AF262E">
        <w:trPr>
          <w:trHeight w:val="76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33-04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مقابل رفع الفضلات المتاتية من نشاط المحلات التجارية او الصناعية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465 000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270 000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735 000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33-99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معاليم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أخرى مقابل اسداء خدمات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51-06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مداخيل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قاعات العروض و الافراح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1 600 000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1 690 000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56%</w:t>
            </w:r>
          </w:p>
        </w:tc>
      </w:tr>
      <w:tr w:rsidR="00AF262E" w:rsidRPr="0045246D" w:rsidTr="00AF262E">
        <w:trPr>
          <w:trHeight w:val="48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52-01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مداخيل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كراء عقارات معدة لنشاط تجاري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1 953 202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1 953 202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52-02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مداخيل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كراء عقارات معدة لنشاط مهني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6 000 000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5 416 150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5 416 150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90%</w:t>
            </w:r>
          </w:p>
        </w:tc>
      </w:tr>
      <w:tr w:rsidR="00AF262E" w:rsidRPr="0045246D" w:rsidTr="00AF262E">
        <w:trPr>
          <w:trHeight w:val="48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53-02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محاصيل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18"/>
                <w:szCs w:val="18"/>
                <w:rtl/>
                <w:lang w:eastAsia="fr-FR"/>
              </w:rPr>
              <w:t>بيع الاثاث الذي زال الانتفاع 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60-01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المناب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من المال المشترك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745 000 000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754 327 000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754 327 000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مساهمة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الدولة بعنوان الآلية 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13 000 000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14 000 000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14 000 000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60-02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موارد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منقولة من فواضل العنوان الاول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12 000 000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11 976 039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11 976 039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60-06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مداخيل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المخالفات لتراتيب حفظ الصحة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3 155 000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3 155 000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60-07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مداخيل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المخالفات للتراتيب العمرانية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60-09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Pr="0045246D" w:rsidRDefault="00AF262E" w:rsidP="0045246D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استرجاع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مصاريف اصلاح الطرقات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3 889 000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507 000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4 396 000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60-99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مبالغ بعنوان مصاريف ادارة و تصرف و استخلاص لفائدة الغير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3 500 000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4 048 028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4 048 028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116%</w:t>
            </w:r>
          </w:p>
        </w:tc>
      </w:tr>
      <w:tr w:rsidR="00AF262E" w:rsidRPr="0045246D" w:rsidTr="00AF262E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خطايا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التاخير المنجرة عن انجاز الصفقات العمومية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25 000 000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8 152 602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8 152 602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</w:tr>
      <w:tr w:rsidR="00AF262E" w:rsidRPr="0045246D" w:rsidTr="00AF262E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E" w:rsidRPr="0045246D" w:rsidRDefault="00AF262E" w:rsidP="0045246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EF6185" w:rsidRDefault="00AF262E" w:rsidP="00EF618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مقابيض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EF6185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مختلفة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Pr="0045246D" w:rsidRDefault="00AF262E" w:rsidP="00922F76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2E" w:rsidRDefault="00AF262E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90 000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62E" w:rsidRDefault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</w:p>
        </w:tc>
      </w:tr>
      <w:tr w:rsidR="00AF262E" w:rsidRPr="0045246D" w:rsidTr="00AF262E">
        <w:trPr>
          <w:trHeight w:val="30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F262E" w:rsidRPr="0045246D" w:rsidRDefault="00AF262E" w:rsidP="00AF262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  <w:r w:rsidRPr="0045246D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Pr="0045246D" w:rsidRDefault="00AF262E" w:rsidP="00AF262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</w:pPr>
            <w:r w:rsidRPr="0045246D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eastAsia="fr-FR"/>
              </w:rPr>
              <w:t>1 580 000 000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Default="00AF262E" w:rsidP="00AF262E">
            <w:pPr>
              <w:jc w:val="center"/>
              <w:rPr>
                <w:rFonts w:ascii="Arabic Transparent" w:hAnsi="Arabic Transparent" w:cs="Arabic Transparent"/>
                <w:b/>
                <w:bCs/>
                <w:sz w:val="16"/>
                <w:szCs w:val="16"/>
              </w:rPr>
            </w:pPr>
            <w:r>
              <w:rPr>
                <w:rFonts w:ascii="Arabic Transparent" w:hAnsi="Arabic Transparent" w:cs="Arabic Transparent"/>
                <w:b/>
                <w:bCs/>
                <w:sz w:val="16"/>
                <w:szCs w:val="16"/>
              </w:rPr>
              <w:t>1 381 751 567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Default="00AF262E" w:rsidP="00AF262E">
            <w:pPr>
              <w:jc w:val="center"/>
              <w:rPr>
                <w:rFonts w:ascii="Arabic Transparent" w:hAnsi="Arabic Transparent" w:cs="Arabic Transparent"/>
                <w:b/>
                <w:bCs/>
                <w:sz w:val="16"/>
                <w:szCs w:val="16"/>
              </w:rPr>
            </w:pPr>
            <w:r>
              <w:rPr>
                <w:rFonts w:ascii="Arabic Transparent" w:hAnsi="Arabic Transparent" w:cs="Arabic Transparent"/>
                <w:b/>
                <w:bCs/>
                <w:sz w:val="16"/>
                <w:szCs w:val="16"/>
              </w:rPr>
              <w:t>27 783 256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62E" w:rsidRDefault="00AF262E" w:rsidP="00AF262E">
            <w:pPr>
              <w:jc w:val="center"/>
              <w:rPr>
                <w:rFonts w:ascii="Arabic Transparent" w:hAnsi="Arabic Transparent" w:cs="Arabic Transparent"/>
                <w:b/>
                <w:bCs/>
                <w:sz w:val="16"/>
                <w:szCs w:val="16"/>
              </w:rPr>
            </w:pPr>
            <w:r>
              <w:rPr>
                <w:rFonts w:ascii="Arabic Transparent" w:hAnsi="Arabic Transparent" w:cs="Arabic Transparent"/>
                <w:b/>
                <w:bCs/>
                <w:sz w:val="16"/>
                <w:szCs w:val="16"/>
              </w:rPr>
              <w:t>1 409 534 823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62E" w:rsidRDefault="00AF262E" w:rsidP="00AF26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89%</w:t>
            </w:r>
          </w:p>
        </w:tc>
      </w:tr>
    </w:tbl>
    <w:p w:rsidR="00CC0BC9" w:rsidRDefault="00CC0BC9" w:rsidP="00CC0BC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val="en-US"/>
        </w:rPr>
      </w:pPr>
    </w:p>
    <w:tbl>
      <w:tblPr>
        <w:bidiVisual/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4"/>
        <w:gridCol w:w="720"/>
        <w:gridCol w:w="4159"/>
        <w:gridCol w:w="1843"/>
        <w:gridCol w:w="1843"/>
        <w:gridCol w:w="851"/>
      </w:tblGrid>
      <w:tr w:rsidR="00AA083C" w:rsidRPr="005947D5" w:rsidTr="00587B65">
        <w:trPr>
          <w:trHeight w:val="43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A083C" w:rsidRPr="00AA083C" w:rsidRDefault="00AA083C" w:rsidP="00587B6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587B6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متابعة المصاريف </w:t>
            </w:r>
            <w:r w:rsidR="00587B65" w:rsidRPr="00587B65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إلى</w:t>
            </w:r>
            <w:r w:rsidRPr="00587B65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غاية </w:t>
            </w:r>
            <w:r w:rsidR="00587B65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18/12/2019</w:t>
            </w:r>
          </w:p>
        </w:tc>
      </w:tr>
      <w:tr w:rsidR="00587B65" w:rsidRPr="005947D5" w:rsidTr="00587B65">
        <w:trPr>
          <w:trHeight w:val="2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87B65" w:rsidRPr="00587B65" w:rsidRDefault="00587B65" w:rsidP="00587B6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87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87B65" w:rsidRPr="00587B65" w:rsidRDefault="00587B65" w:rsidP="00587B6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87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الفقرة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87B65" w:rsidRPr="00587B65" w:rsidRDefault="00587B65" w:rsidP="00587B6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87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بيان النفقات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87B65" w:rsidRPr="00587B65" w:rsidRDefault="00587B65" w:rsidP="00587B6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87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تقديرات  2019 بعد التحويل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87B65" w:rsidRPr="00587B65" w:rsidRDefault="00587B65" w:rsidP="00587B6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7B6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المصاريف الى 18/12/2019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87B65" w:rsidRPr="00587B65" w:rsidRDefault="00587B65" w:rsidP="00587B65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87B65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rtl/>
              </w:rPr>
              <w:t>النسبة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منح التمثيل المخولة   لرؤساء البلديات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36 000 000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38 010 522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تأجير الاعوان القارين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774 000 000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856 745 632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111%</w:t>
            </w:r>
          </w:p>
        </w:tc>
      </w:tr>
      <w:tr w:rsidR="00587B65" w:rsidRPr="005947D5" w:rsidTr="00AA083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1102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أعوان يشغلون خطط وقتية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7 500 000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6 695 130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الاكرية و الاداءات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2 400 000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استهلاك الماء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4 908 200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استهلاك الكهرباء و الغاز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160 000 000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49 997 525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الاتصالات الهاتفية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4 387 800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تراسل المعطيات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2 343 603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4/3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خدمات هاتفيلة مخصصة لرئيس البلدية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1 200 000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1 198 500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افتناء الاثاث للمصالح الادارية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15 300 000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3 646 718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شراء الوقود لوسائل النقل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47 000 000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46 980 850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587B65" w:rsidRPr="005947D5" w:rsidTr="00AA083C">
        <w:trPr>
          <w:trHeight w:val="330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6/3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حصص الوقود للاطارات المكلفة بخطط وظيفية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4 350 000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3 549 600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6/5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حصص الوقود المخصصة لرئيس البلدية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6 750 000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6 432 300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7/1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المراسلات الادارية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7/2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البريد الأخرى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36 000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8/1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اقتناء معدات التصرف الاداري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6 400 000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3 021 730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9/1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تامين وسائل النقل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11 500 000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12 141 184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9/2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تامين الاشخاص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187 800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10/1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الاعتناء يالبنايات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1 376 990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10/2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تعهد و صيانة وسائل النقل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40 000 000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29 557 187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10/3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تعهد و صيانة المعدات و الاثاث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1 147 362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تنظيف المقرات الادارية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398 980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587B65" w:rsidRPr="005947D5" w:rsidTr="00587B65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لوازم المكتب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8 095 745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135%</w:t>
            </w:r>
          </w:p>
        </w:tc>
      </w:tr>
      <w:tr w:rsidR="00587B65" w:rsidRPr="005947D5" w:rsidTr="00587B65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المطبوعات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2 918 094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15/1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الوثائق المكتوبة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الصحف و المجلات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642025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تعليق و نشر الاعلانات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799 560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80%</w:t>
            </w:r>
          </w:p>
        </w:tc>
      </w:tr>
      <w:tr w:rsidR="00587B65" w:rsidRPr="005947D5" w:rsidTr="00642025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19/1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اللوازم و المعدات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6 500 000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6 214 105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587B65" w:rsidRPr="005947D5" w:rsidTr="00642025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19/2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شراء منظومات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600 000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587B65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19/3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صيانة المعدات الاعلامية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561 680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20/1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استغلال منظومة أدب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718 019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20/2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استغلال منظومة انصاف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454 725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20/4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استغلال منظومة مدنية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1 200 000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20/5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استغلال منظومات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1 500 000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595 000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21/1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الاستقبالات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1 992 100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المهمات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23/2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اكساء العملة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8 000 000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7 920 130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30/1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نفقات التداوي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شراء الادوية و المواد الصيدلية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700 000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36/1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الحفلات العمومية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4 599 590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38/1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اتعاب و اختبار و مصاريف اخرى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معاليم التسجيل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معاليم الجولان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300 000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220 000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طبع و نشر الوثائق و المجلات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375 000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19%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مصاريف اعداد الامثلة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47/6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إتفاقيات مع مؤسسات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190 000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87B65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80/2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65" w:rsidRPr="00AA083C" w:rsidRDefault="00587B65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متخلدات تجاه </w:t>
            </w: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>SNDP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Pr="00AA083C" w:rsidRDefault="00587B65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color w:val="000000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380 500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65" w:rsidRDefault="00587B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80/3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 xml:space="preserve">متخلدات تجاه </w:t>
            </w: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  <w:t>STEG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50 000 000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49 995 147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80/21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متخلدات تجاه الخواص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418 880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418 880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الاعتناء بالمعدات الصغيرة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30/4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نفقات استغلال المصب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25 000 000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19 142 322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الاعتناء بالتنوير العمومي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20 000 000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19 972 805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الاعتناء بالطرقات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30 000 000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شراء معدات صغيرة و صيانتها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412 330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36/1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الاعتناء بحركة المرور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40/3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الاعتناء بأفواه المياه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3 200 000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44/1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نفقات الاعتناء المباشرة بالحدائق و النباتات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4 000 000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542 200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14%</w:t>
            </w:r>
          </w:p>
        </w:tc>
      </w:tr>
      <w:tr w:rsidR="004468EC" w:rsidRPr="005947D5" w:rsidTr="00587B65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64202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صيانة المنشات و التجهيزات الرياضية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87B6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587B65">
        <w:trPr>
          <w:trHeight w:val="4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3300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منحة تكميلية ظرفية لفائدة أغوان الدولة و المؤسسات الغمومية ذات الصبغة الإدارية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13 000 000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12 992 756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468EC" w:rsidRPr="005947D5" w:rsidTr="00587B65">
        <w:trPr>
          <w:trHeight w:val="31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منح الجمعيات ذات الصبغة  الاجتماعية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19 000 000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18 960 000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10/2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المساهمة بعنوان تعديل الجرايات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12 000 000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مصاريف دفن الفقراء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مقاومة  الحشرات و الحيوانات الشاردة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4 732 500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نفقات صيانة المحلات الدينية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مصاريف الوقاية الصحية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20 000 000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16 509 740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منح استثنائية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3 000 000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2 950 000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3303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نقل التلاميذ الفقراء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جوائز مدرسية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4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3304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المساهمة لفائدة الودادية بعنوان تذاكر الاكل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24 000 000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17 750 000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3305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6/1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المساهمة في تنظيم المهرجانات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6 000 000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6 000 000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منح لفائدة الجمعيات الثقافية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تدخلات لفائدة الجمعيات الرياضية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13 000 000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1 000 000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4468EC" w:rsidRPr="005947D5" w:rsidTr="00AA083C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نفقات التصرف الطارئة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1 981 120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468EC" w:rsidRPr="005947D5" w:rsidTr="00AA083C">
        <w:trPr>
          <w:trHeight w:val="4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AA083C" w:rsidRDefault="004468EC" w:rsidP="00AA083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C" w:rsidRPr="00AA083C" w:rsidRDefault="004468EC" w:rsidP="00AA083C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فوائد القروض المبرمة  لدى صندوق القروض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AA083C" w:rsidRDefault="004468EC" w:rsidP="005947D5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</w:pPr>
            <w:r w:rsidRPr="00AA083C">
              <w:rPr>
                <w:rFonts w:ascii="Simplified Arabic" w:eastAsia="Times New Roman" w:hAnsi="Simplified Arabic" w:cs="Simplified Arabic"/>
                <w:sz w:val="20"/>
                <w:szCs w:val="20"/>
                <w:lang w:eastAsia="fr-FR"/>
              </w:rPr>
              <w:t>12 500 000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>
              <w:rPr>
                <w:rFonts w:ascii="Arabic Transparent" w:hAnsi="Arabic Transparent" w:cs="Arabic Transparent"/>
                <w:sz w:val="18"/>
                <w:szCs w:val="18"/>
              </w:rPr>
              <w:t>12 454 149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Default="004468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4468EC" w:rsidRPr="005947D5" w:rsidTr="00790585">
        <w:trPr>
          <w:trHeight w:val="285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68EC" w:rsidRPr="004468EC" w:rsidRDefault="004468EC" w:rsidP="005947D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468E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المجمـــــــــــــــــوع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8EC" w:rsidRPr="004468EC" w:rsidRDefault="004468EC" w:rsidP="004468E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468E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  <w:t>1 454 000 000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8EC" w:rsidRPr="004468EC" w:rsidRDefault="004468EC" w:rsidP="004468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68E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1 292 970 690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4468EC" w:rsidRDefault="004468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68E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89%</w:t>
            </w:r>
          </w:p>
        </w:tc>
      </w:tr>
      <w:tr w:rsidR="004468EC" w:rsidRPr="005947D5" w:rsidTr="00790585">
        <w:trPr>
          <w:trHeight w:val="315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68EC" w:rsidRPr="004468EC" w:rsidRDefault="004468EC" w:rsidP="005947D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468E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مساهمة العنوان الأول في مصاريف العنوان الثاني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8EC" w:rsidRPr="004468EC" w:rsidRDefault="004468EC" w:rsidP="004468E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468E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  <w:t>126 000 000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8EC" w:rsidRPr="004468EC" w:rsidRDefault="004468EC" w:rsidP="004468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68E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93 112 315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8EC" w:rsidRPr="004468EC" w:rsidRDefault="004468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68E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4468EC" w:rsidRPr="005947D5" w:rsidTr="00790585">
        <w:trPr>
          <w:trHeight w:val="360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68EC" w:rsidRPr="004468EC" w:rsidRDefault="004468EC" w:rsidP="005947D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468E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 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8EC" w:rsidRPr="004468EC" w:rsidRDefault="004468EC" w:rsidP="004468E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468E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lang w:eastAsia="fr-FR"/>
              </w:rPr>
              <w:t>1 580 000 000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8EC" w:rsidRPr="004468EC" w:rsidRDefault="004468EC" w:rsidP="004468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68E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1 386 083 005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EC" w:rsidRPr="004468EC" w:rsidRDefault="004468E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68EC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  <w:t>88%</w:t>
            </w:r>
          </w:p>
        </w:tc>
      </w:tr>
    </w:tbl>
    <w:p w:rsidR="00672FE7" w:rsidRPr="002E3BA0" w:rsidRDefault="00672FE7" w:rsidP="00672FE7">
      <w:pPr>
        <w:pStyle w:val="Paragraphedeliste"/>
        <w:bidi/>
        <w:spacing w:line="240" w:lineRule="auto"/>
        <w:jc w:val="both"/>
        <w:rPr>
          <w:rFonts w:ascii="Andalus" w:hAnsi="Andalus" w:cs="Andalus"/>
          <w:b/>
          <w:bCs/>
          <w:sz w:val="20"/>
          <w:szCs w:val="20"/>
          <w:u w:val="single"/>
          <w:lang w:bidi="ar-TN"/>
        </w:rPr>
      </w:pPr>
    </w:p>
    <w:p w:rsidR="00587B65" w:rsidRDefault="008D3A4E" w:rsidP="00672FE7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Andalus" w:hAnsi="Andalus" w:cs="Andalus"/>
          <w:b/>
          <w:bCs/>
          <w:sz w:val="40"/>
          <w:szCs w:val="40"/>
          <w:u w:val="single"/>
          <w:lang w:bidi="ar-TN"/>
        </w:rPr>
      </w:pPr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TN"/>
        </w:rPr>
        <w:t>التدخلات:</w:t>
      </w:r>
    </w:p>
    <w:p w:rsidR="008D3A4E" w:rsidRDefault="008D3A4E" w:rsidP="008D3A4E">
      <w:pPr>
        <w:pStyle w:val="Paragraphedeliste"/>
        <w:bidi/>
        <w:spacing w:line="240" w:lineRule="auto"/>
        <w:ind w:left="0" w:firstLine="11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8D3A4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>- السيد نجيب الجميلي عضو المجلس البلدي:</w:t>
      </w:r>
      <w:r w:rsidRPr="008D3A4E">
        <w:rPr>
          <w:rFonts w:ascii="Simplified Arabic" w:hAnsi="Simplified Arabic" w:cs="Simplified Arabic" w:hint="cs"/>
          <w:sz w:val="28"/>
          <w:szCs w:val="28"/>
          <w:rtl/>
          <w:lang w:bidi="ar-TN"/>
        </w:rPr>
        <w:t>نسجل عدم تفاعل المواطنين مع العفو الجبائي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بالشكل المرجو</w:t>
      </w:r>
      <w:r w:rsidRPr="008D3A4E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و الدعوة الى مزيد حث المواطنين على خلاص المعلوم على العقارات المبنية خاصة و أن الآجال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توشك على النفاذ.</w:t>
      </w:r>
    </w:p>
    <w:p w:rsidR="008D3A4E" w:rsidRDefault="008D3A4E" w:rsidP="008D3A4E">
      <w:pPr>
        <w:pStyle w:val="Paragraphedeliste"/>
        <w:bidi/>
        <w:spacing w:line="240" w:lineRule="auto"/>
        <w:ind w:left="0" w:firstLine="11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8D3A4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- السيد الشاذلي بالليل عضو المجلس البلدي</w:t>
      </w:r>
      <w:r w:rsidRPr="008D3A4E">
        <w:rPr>
          <w:rFonts w:ascii="Simplified Arabic" w:hAnsi="Simplified Arabic" w:cs="Simplified Arabic" w:hint="cs"/>
          <w:sz w:val="28"/>
          <w:szCs w:val="28"/>
          <w:rtl/>
          <w:lang w:bidi="ar-TN"/>
        </w:rPr>
        <w:t>: البلدية قامت بواجبها فيما يخص الدعوة الى التمت</w:t>
      </w:r>
      <w:r w:rsidR="00672FE7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</w:t>
      </w:r>
      <w:r w:rsidRPr="008D3A4E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بالعفو الجبائي لكن المشكل يبقى في المواطنين</w:t>
      </w:r>
      <w:r w:rsidR="00C84E3F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حيث تم توزيه المطويات (باب/باب)</w:t>
      </w:r>
      <w:r w:rsidRPr="008D3A4E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587B65" w:rsidRDefault="008D3A4E" w:rsidP="002E3BA0">
      <w:pPr>
        <w:pStyle w:val="Paragraphedeliste"/>
        <w:bidi/>
        <w:spacing w:line="240" w:lineRule="auto"/>
        <w:ind w:left="0" w:firstLine="11"/>
        <w:jc w:val="both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- </w:t>
      </w:r>
      <w:r w:rsidR="00C84E3F" w:rsidRPr="00C84E3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 xml:space="preserve">السيدة </w:t>
      </w:r>
      <w:r w:rsidRPr="008D3A4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ليلى الصفاقسي عضو المجلس البلدي:</w:t>
      </w:r>
      <w:r w:rsidR="00672FE7" w:rsidRPr="00672FE7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يجب حث المواطنين على خلاص ال</w:t>
      </w:r>
      <w:r w:rsidR="00672FE7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</w:t>
      </w:r>
      <w:r w:rsidR="00672FE7" w:rsidRPr="00672FE7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علوم على العقارات المبنية </w:t>
      </w:r>
      <w:r w:rsidR="002E3BA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بالمطالبة بشهادة إبراء </w:t>
      </w:r>
      <w:r w:rsidR="00672FE7" w:rsidRPr="00672FE7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مقابل التمتع بالخدمات البلدية</w:t>
      </w:r>
      <w:r w:rsidR="00672FE7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2E3BA0" w:rsidRPr="002E3BA0" w:rsidRDefault="002E3BA0" w:rsidP="002E3BA0">
      <w:pPr>
        <w:pStyle w:val="Paragraphedeliste"/>
        <w:bidi/>
        <w:spacing w:line="240" w:lineRule="auto"/>
        <w:ind w:left="0" w:firstLine="11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- </w:t>
      </w:r>
      <w:r w:rsidRPr="002E3B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السيدة سنية المهذبي الكاتب العام للبلدية:</w:t>
      </w:r>
      <w:r w:rsidRPr="002E3BA0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تم بمناسبة العفو الجبائي إعداد مطويات تحسيسية في الغرض تم توزيعها  بالسوق الأسبوعية و في جميع الأحياء كما تم القيام بومضات تحسيسية بالصفحة الرسمية للبلدية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587B65" w:rsidRDefault="00BC081F" w:rsidP="00587B65">
      <w:pPr>
        <w:pStyle w:val="Paragraphedeliste"/>
        <w:numPr>
          <w:ilvl w:val="0"/>
          <w:numId w:val="32"/>
        </w:numPr>
        <w:bidi/>
        <w:spacing w:line="360" w:lineRule="auto"/>
        <w:jc w:val="both"/>
        <w:rPr>
          <w:rFonts w:ascii="Andalus" w:hAnsi="Andalus" w:cs="Andalus"/>
          <w:b/>
          <w:bCs/>
          <w:sz w:val="40"/>
          <w:szCs w:val="40"/>
          <w:u w:val="single"/>
          <w:lang w:bidi="ar-TN"/>
        </w:rPr>
      </w:pPr>
      <w:r w:rsidRPr="00BC081F">
        <w:rPr>
          <w:rFonts w:ascii="Andalus" w:hAnsi="Andalus" w:cs="Andalus"/>
          <w:b/>
          <w:bCs/>
          <w:sz w:val="40"/>
          <w:szCs w:val="40"/>
          <w:u w:val="single"/>
          <w:rtl/>
        </w:rPr>
        <w:lastRenderedPageBreak/>
        <w:t>المصادقة على برنامج الاستثمار البلدي التشاركي لسنة20</w:t>
      </w:r>
      <w:r w:rsidRPr="00BC081F">
        <w:rPr>
          <w:rFonts w:ascii="Andalus" w:hAnsi="Andalus" w:cs="Andalus"/>
          <w:b/>
          <w:bCs/>
          <w:sz w:val="40"/>
          <w:szCs w:val="40"/>
          <w:u w:val="single"/>
          <w:rtl/>
          <w:lang w:bidi="ar-TN"/>
        </w:rPr>
        <w:t>20</w:t>
      </w:r>
    </w:p>
    <w:p w:rsidR="00DD7486" w:rsidRPr="00DD7486" w:rsidRDefault="00DD7486" w:rsidP="009B735D">
      <w:pPr>
        <w:bidi/>
        <w:jc w:val="both"/>
        <w:rPr>
          <w:rFonts w:ascii="Simplified Arabic" w:hAnsi="Simplified Arabic" w:cs="Simplified Arabic"/>
          <w:sz w:val="28"/>
          <w:szCs w:val="28"/>
          <w:lang w:val="en-US" w:bidi="ar-TN"/>
        </w:rPr>
      </w:pPr>
      <w:r w:rsidRPr="00361852">
        <w:rPr>
          <w:rFonts w:ascii="Simplified Arabic" w:hAnsi="Simplified Arabic" w:cs="Simplified Arabic" w:hint="cs"/>
          <w:sz w:val="28"/>
          <w:szCs w:val="28"/>
          <w:rtl/>
          <w:lang w:val="en-US" w:bidi="ar-TN"/>
        </w:rPr>
        <w:t xml:space="preserve">تبعا لمكتوب السيد المدير العام لصندوق القروض و مساعدة الجماعات المحلية عدد </w:t>
      </w:r>
      <w:r w:rsidR="009B735D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val="en-US" w:bidi="ar-TN"/>
        </w:rPr>
        <w:t>3364</w:t>
      </w:r>
      <w:r w:rsidRPr="00361852">
        <w:rPr>
          <w:rFonts w:ascii="Simplified Arabic" w:hAnsi="Simplified Arabic" w:cs="Simplified Arabic" w:hint="cs"/>
          <w:sz w:val="28"/>
          <w:szCs w:val="28"/>
          <w:rtl/>
          <w:lang w:val="en-US" w:bidi="ar-TN"/>
        </w:rPr>
        <w:t xml:space="preserve"> الوارد على البلدية بتاريخ </w:t>
      </w:r>
      <w:r w:rsidR="009B735D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val="en-US" w:bidi="ar-TN"/>
        </w:rPr>
        <w:t>26 أوت 2019</w:t>
      </w:r>
      <w:r w:rsidRPr="00361852">
        <w:rPr>
          <w:rFonts w:ascii="Simplified Arabic" w:hAnsi="Simplified Arabic" w:cs="Simplified Arabic" w:hint="cs"/>
          <w:sz w:val="28"/>
          <w:szCs w:val="28"/>
          <w:rtl/>
          <w:lang w:val="en-US" w:bidi="ar-TN"/>
        </w:rPr>
        <w:t xml:space="preserve"> المتعلق ببرنامج الاستثمار التشاركي لسنة 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val="en-US" w:bidi="ar-TN"/>
        </w:rPr>
        <w:t>2020</w:t>
      </w:r>
      <w:r w:rsidRPr="00361852">
        <w:rPr>
          <w:rFonts w:ascii="Simplified Arabic" w:hAnsi="Simplified Arabic" w:cs="Simplified Arabic" w:hint="cs"/>
          <w:sz w:val="28"/>
          <w:szCs w:val="28"/>
          <w:rtl/>
          <w:lang w:val="en-US" w:bidi="ar-TN"/>
        </w:rPr>
        <w:t xml:space="preserve"> قامت البلدية اعتمادا على المنهجية التشاركية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TN"/>
        </w:rPr>
        <w:t xml:space="preserve"> بكافة الأعمال التحضيرية و النهائية ل</w:t>
      </w:r>
      <w:r w:rsidRPr="00361852">
        <w:rPr>
          <w:rFonts w:ascii="Simplified Arabic" w:hAnsi="Simplified Arabic" w:cs="Simplified Arabic" w:hint="cs"/>
          <w:sz w:val="28"/>
          <w:szCs w:val="28"/>
          <w:rtl/>
          <w:lang w:val="en-US" w:bidi="ar-TN"/>
        </w:rPr>
        <w:t>إعداد برنامجها الاستثماري حسب المراحل التالية:</w:t>
      </w:r>
    </w:p>
    <w:p w:rsidR="00BC081F" w:rsidRPr="00587B65" w:rsidRDefault="00BC081F" w:rsidP="00BC081F">
      <w:pPr>
        <w:pStyle w:val="Paragraphedeliste"/>
        <w:bidi/>
        <w:spacing w:line="360" w:lineRule="auto"/>
        <w:ind w:left="785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87B6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3-1 /</w:t>
      </w:r>
      <w:r w:rsidRPr="00587B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عرض مسار </w:t>
      </w:r>
      <w:r w:rsidRPr="00587B6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إعداد</w:t>
      </w:r>
      <w:r w:rsidRPr="00587B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برنامج الاستثمار السنوي لسنة </w:t>
      </w:r>
      <w:r w:rsidRPr="00587B6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2020:</w:t>
      </w:r>
    </w:p>
    <w:p w:rsidR="00BC081F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تكوين خلية برنامج الاستثمار البلدي لسنة 2020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بتاريخ 02 أكتوبر 2019</w:t>
      </w: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 </w:t>
      </w:r>
    </w:p>
    <w:p w:rsidR="00BC081F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جلسة تحسيسية مع أعوان و عملة البلدية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بتاريخ 16 أكتوبر 2019</w:t>
      </w:r>
    </w:p>
    <w:p w:rsidR="00BC081F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جلسة عمل مع مكونات المجتمع المدني بتاريخ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18 أكتوبر 2019</w:t>
      </w:r>
    </w:p>
    <w:p w:rsidR="00BC081F" w:rsidRPr="00585FA6" w:rsidRDefault="00585FA6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جلسة عمل بين </w:t>
      </w:r>
      <w:r w:rsidR="00BC081F"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>خلية</w:t>
      </w:r>
      <w:r w:rsidRPr="00585FA6">
        <w:rPr>
          <w:rFonts w:ascii="Simplified Arabic" w:hAnsi="Simplified Arabic" w:cs="Simplified Arabic" w:hint="cs"/>
          <w:sz w:val="30"/>
          <w:szCs w:val="30"/>
          <w:rtl/>
          <w:lang w:bidi="ar-TN"/>
        </w:rPr>
        <w:t xml:space="preserve"> إعداد برنامج الاستثمار التشاركي</w:t>
      </w:r>
      <w:r w:rsidR="00BC081F"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 و لجنة الأشغال تم من خلالها تقسيم المنطقة البلدية إلى مناطق بتاريخ </w:t>
      </w:r>
      <w:r w:rsidR="00BC081F"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25 أكتوبر 2019</w:t>
      </w:r>
    </w:p>
    <w:p w:rsidR="00BC081F" w:rsidRPr="00585FA6" w:rsidRDefault="00BC081F" w:rsidP="009B735D">
      <w:pPr>
        <w:pStyle w:val="Paragraphedeliste"/>
        <w:numPr>
          <w:ilvl w:val="1"/>
          <w:numId w:val="34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إجراء التشخيص الفني و المالي بداية من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07 أكتوبر 2019</w:t>
      </w:r>
    </w:p>
    <w:p w:rsidR="00BC081F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نشر نتائج التشخيص الفني و المالي بداية من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24 أكتوبر 2019</w:t>
      </w:r>
    </w:p>
    <w:p w:rsidR="00BC081F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جلسة مع المتدخلين العموميين بتاريخ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25 أكتوبر 2019</w:t>
      </w:r>
    </w:p>
    <w:p w:rsidR="00BC081F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جلسة المجلس البلدي للمصادقة على التشخيصين المالي و الفني و توزيع الموارد على المناطق بتاريخ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05 نوفمبر 2019</w:t>
      </w:r>
    </w:p>
    <w:p w:rsidR="00BC081F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الجلسة العامة التشاركية الأولى بتاريخ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16 نوفمبر 2019</w:t>
      </w: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 </w:t>
      </w:r>
    </w:p>
    <w:p w:rsidR="00585FA6" w:rsidRPr="00585FA6" w:rsidRDefault="00BC081F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جلسات المناطق(المنطقة عدد 03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بتاريخ 19 نوفمبر 2019</w:t>
      </w: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)(المنطقة عدد 05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بتاريخ 20 نوفمبر</w:t>
      </w: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 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2019</w:t>
      </w: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>)(المنطقة عدد 02 ب</w:t>
      </w:r>
      <w:r w:rsidRPr="00585FA6"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  <w:t>تاريخ 21 نوفمبر 2019</w:t>
      </w:r>
      <w:r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>)</w:t>
      </w:r>
    </w:p>
    <w:p w:rsidR="00BC081F" w:rsidRDefault="00585FA6" w:rsidP="009B735D">
      <w:pPr>
        <w:pStyle w:val="Paragraphedeliste"/>
        <w:numPr>
          <w:ilvl w:val="0"/>
          <w:numId w:val="33"/>
        </w:numPr>
        <w:bidi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  <w:r w:rsidRPr="00585FA6">
        <w:rPr>
          <w:rFonts w:ascii="Simplified Arabic" w:hAnsi="Simplified Arabic" w:cs="Simplified Arabic" w:hint="cs"/>
          <w:sz w:val="30"/>
          <w:szCs w:val="30"/>
          <w:rtl/>
          <w:lang w:bidi="ar-TN"/>
        </w:rPr>
        <w:t xml:space="preserve">الجلسة التشاركية الثانية بتاريخ </w:t>
      </w:r>
      <w:r w:rsidRPr="00585FA6">
        <w:rPr>
          <w:rFonts w:ascii="Simplified Arabic" w:hAnsi="Simplified Arabic" w:cs="Simplified Arabic" w:hint="cs"/>
          <w:b/>
          <w:bCs/>
          <w:sz w:val="30"/>
          <w:szCs w:val="30"/>
          <w:rtl/>
          <w:lang w:bidi="ar-TN"/>
        </w:rPr>
        <w:t>30 نوفمبر 2019</w:t>
      </w:r>
      <w:r w:rsidR="00BC081F" w:rsidRPr="00585FA6">
        <w:rPr>
          <w:rFonts w:ascii="Simplified Arabic" w:hAnsi="Simplified Arabic" w:cs="Simplified Arabic"/>
          <w:sz w:val="30"/>
          <w:szCs w:val="30"/>
          <w:rtl/>
          <w:lang w:bidi="ar-TN"/>
        </w:rPr>
        <w:t xml:space="preserve"> </w:t>
      </w:r>
    </w:p>
    <w:p w:rsidR="00585FA6" w:rsidRPr="00585FA6" w:rsidRDefault="00585FA6" w:rsidP="00585FA6">
      <w:pPr>
        <w:pStyle w:val="Paragraphedeliste"/>
        <w:bidi/>
        <w:spacing w:line="360" w:lineRule="auto"/>
        <w:ind w:left="284"/>
        <w:jc w:val="both"/>
        <w:rPr>
          <w:rFonts w:ascii="Simplified Arabic" w:hAnsi="Simplified Arabic" w:cs="Simplified Arabic"/>
          <w:sz w:val="30"/>
          <w:szCs w:val="30"/>
          <w:lang w:bidi="ar-TN"/>
        </w:rPr>
      </w:pPr>
    </w:p>
    <w:p w:rsidR="00BC081F" w:rsidRPr="00587B65" w:rsidRDefault="00585FA6" w:rsidP="00BC081F">
      <w:pPr>
        <w:pStyle w:val="Paragraphedeliste"/>
        <w:bidi/>
        <w:spacing w:line="360" w:lineRule="auto"/>
        <w:ind w:left="785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87B6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3-2/ النسخة النهائية لبرنامج الاستثمار التشاركي لسنة 2020:</w:t>
      </w:r>
    </w:p>
    <w:p w:rsidR="004E31FB" w:rsidRDefault="004E31FB" w:rsidP="004E31FB">
      <w:pPr>
        <w:pStyle w:val="Paragraphedeliste"/>
        <w:bidi/>
        <w:spacing w:line="360" w:lineRule="auto"/>
        <w:ind w:left="785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4E31FB" w:rsidSect="0045246D">
          <w:headerReference w:type="default" r:id="rId9"/>
          <w:footerReference w:type="default" r:id="rId10"/>
          <w:pgSz w:w="11906" w:h="16838"/>
          <w:pgMar w:top="284" w:right="707" w:bottom="1417" w:left="1276" w:header="708" w:footer="290" w:gutter="0"/>
          <w:pgBorders w:display="firstPage" w:offsetFrom="page">
            <w:top w:val="thinThickThinSmallGap" w:sz="24" w:space="24" w:color="0F243E" w:themeColor="text2" w:themeShade="80" w:shadow="1"/>
            <w:left w:val="thinThickThinSmallGap" w:sz="24" w:space="24" w:color="0F243E" w:themeColor="text2" w:themeShade="80" w:shadow="1"/>
            <w:bottom w:val="thinThickThinSmallGap" w:sz="24" w:space="24" w:color="0F243E" w:themeColor="text2" w:themeShade="80" w:shadow="1"/>
            <w:right w:val="thinThickThinSmallGap" w:sz="24" w:space="24" w:color="0F243E" w:themeColor="text2" w:themeShade="80" w:shadow="1"/>
          </w:pgBorders>
          <w:cols w:space="708"/>
          <w:docGrid w:linePitch="360"/>
        </w:sectPr>
      </w:pPr>
    </w:p>
    <w:tbl>
      <w:tblPr>
        <w:tblpPr w:leftFromText="141" w:rightFromText="141" w:vertAnchor="page" w:horzAnchor="page" w:tblpX="1683" w:tblpY="676"/>
        <w:bidiVisual/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268"/>
        <w:gridCol w:w="475"/>
        <w:gridCol w:w="649"/>
        <w:gridCol w:w="920"/>
        <w:gridCol w:w="65"/>
        <w:gridCol w:w="570"/>
        <w:gridCol w:w="514"/>
        <w:gridCol w:w="1125"/>
        <w:gridCol w:w="792"/>
        <w:gridCol w:w="742"/>
        <w:gridCol w:w="408"/>
        <w:gridCol w:w="461"/>
        <w:gridCol w:w="40"/>
        <w:gridCol w:w="857"/>
        <w:gridCol w:w="743"/>
        <w:gridCol w:w="1226"/>
        <w:gridCol w:w="65"/>
        <w:gridCol w:w="1316"/>
        <w:gridCol w:w="65"/>
        <w:gridCol w:w="1016"/>
      </w:tblGrid>
      <w:tr w:rsidR="009B735D" w:rsidRPr="001C3591" w:rsidTr="003C758E">
        <w:trPr>
          <w:trHeight w:val="224"/>
        </w:trPr>
        <w:tc>
          <w:tcPr>
            <w:tcW w:w="1474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9B735D" w:rsidRPr="009B735D" w:rsidRDefault="009B735D" w:rsidP="004E31FB">
            <w:pPr>
              <w:bidi/>
              <w:spacing w:after="0" w:line="204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</w:pPr>
            <w:r w:rsidRPr="009B735D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eastAsia="fr-FR" w:bidi="ar-TN"/>
              </w:rPr>
              <w:lastRenderedPageBreak/>
              <w:t>برنامج الاستثمار البلدي التشاركي لبلدية تينجة لسنة 2020</w:t>
            </w:r>
          </w:p>
        </w:tc>
      </w:tr>
      <w:tr w:rsidR="004E31FB" w:rsidRPr="001C3591" w:rsidTr="004E31FB">
        <w:trPr>
          <w:trHeight w:val="224"/>
        </w:trPr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المشاريع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سنة أو سنوات الإنجاز</w:t>
            </w:r>
          </w:p>
        </w:tc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الكلفة (*)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br/>
              <w:t xml:space="preserve">(1) 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الكلفة (*)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br/>
              <w:t>المحينة بالنسبة للمشاريع المتواصلة فقط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br/>
              <w:t>(1)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الخطة التمويلية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رزنامة صرف الاعتمادات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المشاريع المصنفة "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A" 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حسب التقييم الأولي البيئي والاجتماعي (***)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تقديرات المصاريف السنوية للصيانة والإستغلال </w:t>
            </w:r>
          </w:p>
        </w:tc>
      </w:tr>
      <w:tr w:rsidR="004E31FB" w:rsidRPr="001C3591" w:rsidTr="004E31FB">
        <w:trPr>
          <w:trHeight w:val="206"/>
        </w:trPr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تمويل ذاتي (أد) 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قرض (أد)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مساعدة (إستثنائية أو متبقية من النظام التمويلي القديم)(أد) 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مساعدة غير موظفة (أد) 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مساعدة موظفة (أد)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مساهمات اخرى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المبلغ الذي تم صرفه بالسنوات السابقة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br/>
              <w:t xml:space="preserve">(2) </w:t>
            </w:r>
          </w:p>
        </w:tc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5D20C3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المبلغ المبرمج صرفه سنة </w:t>
            </w:r>
            <w:r w:rsidR="005D20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 w:bidi="ar-TN"/>
              </w:rPr>
              <w:t>2020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br/>
              <w:t xml:space="preserve">(3) 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06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المبلغ المتبقي المبرمج صرفه خلال السنة أو السنوات المقبلة (4)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br/>
              <w:t xml:space="preserve">(4)= (1)-((2)+(3)) 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583"/>
        </w:trPr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المبلغ (أد)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المصدر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1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bidi/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المشاريع الجديدة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24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 w:bidi="ar-TN"/>
              </w:rPr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bidi/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مشاريع ذات صبغة محلية</w:t>
            </w: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(دون اعتبار منطقة التوسع)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194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86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مشروع تعبيد الطرقات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: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نهج </w:t>
            </w: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ماطر 460 م خ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جزء من نهج غاندي 240 م خ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جزء من حي الإقبال 510 م خ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جزء من حي الفتح 200 م خ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600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600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36</w:t>
            </w:r>
          </w:p>
        </w:tc>
      </w:tr>
      <w:tr w:rsidR="004E31FB" w:rsidRPr="001C3591" w:rsidTr="004E31FB">
        <w:trPr>
          <w:trHeight w:val="2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2.1.1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دراسة تعبيد الطرقات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34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3.1.1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مشاريع ادارية: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مواصلة </w:t>
            </w: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تهيئة المستودع البلدي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41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34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2.1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bidi/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البرنامج الخصوصي لمناطق التوسع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46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1.2.1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مشروع </w:t>
            </w: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تعهد و صيانة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 الطرقات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: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تهيئة و صيانة مسلك الكالاتوس بالزعرور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12</w:t>
            </w:r>
          </w:p>
        </w:tc>
      </w:tr>
      <w:tr w:rsidR="004E31FB" w:rsidRPr="001C3591" w:rsidTr="004E31FB">
        <w:trPr>
          <w:trHeight w:val="27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2.2.1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اقتناء معدات نظافة:</w:t>
            </w:r>
          </w:p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شاحنة ضاغطة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250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28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المجموع 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1101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eastAsia="fr-FR"/>
              </w:rPr>
              <w:t>10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  <w:lang w:eastAsia="fr-FR"/>
              </w:rPr>
              <w:t>641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450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sz w:val="14"/>
                <w:szCs w:val="14"/>
                <w:rtl/>
                <w:lang w:eastAsia="fr-FR"/>
              </w:rPr>
              <w:t>48</w:t>
            </w:r>
          </w:p>
        </w:tc>
      </w:tr>
      <w:tr w:rsidR="004E31FB" w:rsidRPr="001C3591" w:rsidTr="004E31FB">
        <w:trPr>
          <w:trHeight w:val="17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المشاريع المتواصلة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29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مشاريع ذات  صبغة محلية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5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1.1.2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مشروع تعبيد الطرقات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: </w:t>
            </w:r>
          </w:p>
          <w:p w:rsidR="004E31FB" w:rsidRPr="001C3591" w:rsidRDefault="004E31FB" w:rsidP="004E31FB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نهج الدينار 200 م خ 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نهج طبرقة 200 م خ 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 نهج الكرة الحديدية 150 م خ 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حي الديوانة 400 م خ </w:t>
            </w:r>
          </w:p>
          <w:p w:rsidR="004E31FB" w:rsidRPr="001C3591" w:rsidRDefault="004E31FB" w:rsidP="004E31FB">
            <w:pPr>
              <w:bidi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تعبيد نهج غاندي 480 م خ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2019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424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424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sz w:val="14"/>
                <w:szCs w:val="14"/>
                <w:rtl/>
                <w:lang w:eastAsia="fr-FR"/>
              </w:rPr>
              <w:t>424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25</w:t>
            </w:r>
          </w:p>
        </w:tc>
      </w:tr>
      <w:tr w:rsidR="004E31FB" w:rsidRPr="001C3591" w:rsidTr="004E31FB">
        <w:trPr>
          <w:trHeight w:val="29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2.1.2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تهيئة المستودع البلدي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2019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 w:hint="cs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100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rtl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sz w:val="14"/>
                <w:szCs w:val="14"/>
                <w:rtl/>
                <w:lang w:eastAsia="fr-FR"/>
              </w:rPr>
              <w:t>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bottom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19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2.2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برامج تهذيب الأحياء الشعبية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4E31FB">
        <w:trPr>
          <w:trHeight w:val="26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  <w:lang w:eastAsia="fr-FR"/>
              </w:rPr>
              <w:t>1.2.2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67" w:lineRule="atLeast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تهذيب حي الحرية - دوار الشط 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2019</w:t>
            </w: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2500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100</w:t>
            </w: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2400</w:t>
            </w:r>
            <w:r w:rsidRPr="001C3591">
              <w:rPr>
                <w:rFonts w:ascii="Times New Roman" w:eastAsia="Times New Roman" w:hAnsi="Times New Roman" w:cs="Times New Roman"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EB6CCA">
        <w:trPr>
          <w:trHeight w:val="24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 xml:space="preserve">المجموع </w:t>
            </w: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/>
              </w:rPr>
              <w:t>3024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/>
              </w:rPr>
              <w:t>3024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624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2400</w:t>
            </w: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</w:tr>
      <w:tr w:rsidR="004E31FB" w:rsidRPr="001C3591" w:rsidTr="00EB6CCA">
        <w:trPr>
          <w:trHeight w:val="538"/>
        </w:trPr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4E31FB" w:rsidP="00EB6CCA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lang w:eastAsia="fr-FR" w:bidi="ar-TN"/>
              </w:rPr>
            </w:pPr>
            <w:r w:rsidRPr="001C35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المجموع العام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  <w:r w:rsidRPr="001C359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4125</w:t>
            </w:r>
            <w:r w:rsidRPr="001C3591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  <w:r w:rsidRPr="001C35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/>
              </w:rPr>
              <w:t>3024</w:t>
            </w: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  <w:r w:rsidRPr="001C359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10</w:t>
            </w:r>
            <w:r w:rsidRPr="001C3591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  <w:r w:rsidRPr="001C359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1265</w:t>
            </w:r>
            <w:r w:rsidRPr="001C3591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sz w:val="14"/>
                <w:szCs w:val="14"/>
                <w:lang w:eastAsia="fr-FR"/>
              </w:rPr>
            </w:pPr>
            <w:r w:rsidRPr="001C3591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2</w:t>
            </w:r>
            <w:r w:rsidRPr="001C359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14"/>
                <w:szCs w:val="14"/>
                <w:rtl/>
                <w:lang w:eastAsia="fr-FR" w:bidi="ar-TN"/>
              </w:rPr>
              <w:t>850</w:t>
            </w:r>
            <w:r w:rsidRPr="001C3591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1C3591" w:rsidRDefault="004E31FB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1C3591">
              <w:rPr>
                <w:rFonts w:ascii="Arial" w:eastAsia="Times New Roman" w:hAnsi="Arial" w:cs="Arial" w:hint="cs"/>
                <w:sz w:val="14"/>
                <w:szCs w:val="14"/>
                <w:rtl/>
                <w:lang w:eastAsia="fr-FR"/>
              </w:rPr>
              <w:t>73</w:t>
            </w:r>
          </w:p>
        </w:tc>
      </w:tr>
      <w:tr w:rsidR="00EB6CCA" w:rsidRPr="001C3591" w:rsidTr="00EB6CCA">
        <w:trPr>
          <w:trHeight w:val="179"/>
        </w:trPr>
        <w:tc>
          <w:tcPr>
            <w:tcW w:w="2693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EB6CCA">
            <w:pPr>
              <w:bidi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2"/>
                <w:szCs w:val="12"/>
                <w:rtl/>
                <w:lang w:eastAsia="fr-FR" w:bidi="ar-TN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649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2"/>
                <w:szCs w:val="12"/>
                <w:rtl/>
                <w:lang w:eastAsia="fr-FR" w:bidi="ar-TN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2"/>
                <w:szCs w:val="12"/>
                <w:rtl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12"/>
                <w:szCs w:val="12"/>
                <w:lang w:eastAsia="fr-FR"/>
              </w:rPr>
            </w:pPr>
          </w:p>
        </w:tc>
        <w:tc>
          <w:tcPr>
            <w:tcW w:w="570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2"/>
                <w:szCs w:val="12"/>
                <w:rtl/>
                <w:lang w:eastAsia="fr-FR" w:bidi="ar-TN"/>
              </w:rPr>
            </w:pPr>
          </w:p>
        </w:tc>
        <w:tc>
          <w:tcPr>
            <w:tcW w:w="514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sz w:val="12"/>
                <w:szCs w:val="12"/>
                <w:lang w:eastAsia="fr-FR"/>
              </w:rPr>
            </w:pPr>
          </w:p>
        </w:tc>
        <w:tc>
          <w:tcPr>
            <w:tcW w:w="1125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12"/>
                <w:szCs w:val="12"/>
                <w:lang w:eastAsia="fr-FR"/>
              </w:rPr>
            </w:pPr>
          </w:p>
        </w:tc>
        <w:tc>
          <w:tcPr>
            <w:tcW w:w="792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2"/>
                <w:szCs w:val="12"/>
                <w:rtl/>
                <w:lang w:eastAsia="fr-FR" w:bidi="ar-TN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jc w:val="center"/>
              <w:textAlignment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12"/>
                <w:szCs w:val="12"/>
                <w:rtl/>
                <w:lang w:eastAsia="fr-FR" w:bidi="ar-TN"/>
              </w:rPr>
            </w:pPr>
          </w:p>
        </w:tc>
        <w:tc>
          <w:tcPr>
            <w:tcW w:w="408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61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857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743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1226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65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  <w:tc>
          <w:tcPr>
            <w:tcW w:w="1016" w:type="dxa"/>
            <w:tcBorders>
              <w:top w:val="single" w:sz="8" w:space="0" w:color="000000"/>
            </w:tcBorders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B6CCA" w:rsidRPr="001C3591" w:rsidRDefault="00EB6CCA" w:rsidP="004E3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rtl/>
                <w:lang w:eastAsia="fr-FR"/>
              </w:rPr>
            </w:pPr>
          </w:p>
        </w:tc>
      </w:tr>
      <w:tr w:rsidR="004E31FB" w:rsidRPr="001C3591" w:rsidTr="00EB6CCA">
        <w:trPr>
          <w:trHeight w:val="538"/>
        </w:trPr>
        <w:tc>
          <w:tcPr>
            <w:tcW w:w="14742" w:type="dxa"/>
            <w:gridSpan w:val="21"/>
            <w:shd w:val="clear" w:color="auto" w:fill="FFFFFF" w:themeFill="background1"/>
            <w:tcMar>
              <w:top w:w="4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4E31FB" w:rsidRPr="009B735D" w:rsidRDefault="004E31FB" w:rsidP="00790585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16"/>
                <w:szCs w:val="16"/>
                <w:lang w:eastAsia="fr-FR"/>
              </w:rPr>
            </w:pPr>
            <w:r w:rsidRPr="009B735D">
              <w:rPr>
                <w:rFonts w:ascii="Andalus" w:eastAsia="Times New Roman" w:hAnsi="Andalus" w:cs="Andalus"/>
                <w:b/>
                <w:bCs/>
                <w:sz w:val="16"/>
                <w:szCs w:val="16"/>
                <w:rtl/>
                <w:lang w:eastAsia="fr-FR"/>
              </w:rPr>
              <w:t xml:space="preserve">المعروض على أنظار المجلس البلدي التداول بخصوص المصادقة على </w:t>
            </w:r>
            <w:r w:rsidR="00790585" w:rsidRPr="009B735D">
              <w:rPr>
                <w:rFonts w:ascii="Andalus" w:eastAsia="Times New Roman" w:hAnsi="Andalus" w:cs="Andalus" w:hint="cs"/>
                <w:b/>
                <w:bCs/>
                <w:sz w:val="16"/>
                <w:szCs w:val="16"/>
                <w:rtl/>
                <w:lang w:eastAsia="fr-FR"/>
              </w:rPr>
              <w:t>برنامج الاستثمار التشاركي البلدي</w:t>
            </w:r>
            <w:r w:rsidRPr="009B735D">
              <w:rPr>
                <w:rFonts w:ascii="Andalus" w:eastAsia="Times New Roman" w:hAnsi="Andalus" w:cs="Andalus"/>
                <w:b/>
                <w:bCs/>
                <w:sz w:val="16"/>
                <w:szCs w:val="16"/>
                <w:rtl/>
                <w:lang w:eastAsia="fr-FR"/>
              </w:rPr>
              <w:t xml:space="preserve"> لسنة 2020</w:t>
            </w:r>
          </w:p>
          <w:p w:rsidR="001C3591" w:rsidRPr="009B735D" w:rsidRDefault="001C3591" w:rsidP="001C3591">
            <w:pPr>
              <w:bidi/>
              <w:spacing w:after="0" w:line="240" w:lineRule="auto"/>
              <w:rPr>
                <w:rFonts w:ascii="Andalus" w:eastAsia="Times New Roman" w:hAnsi="Andalus" w:cs="Andalus"/>
                <w:b/>
                <w:bCs/>
                <w:sz w:val="16"/>
                <w:szCs w:val="16"/>
                <w:u w:val="single"/>
                <w:rtl/>
                <w:lang w:eastAsia="fr-FR" w:bidi="ar-TN"/>
              </w:rPr>
            </w:pPr>
            <w:r w:rsidRPr="009B735D">
              <w:rPr>
                <w:rFonts w:ascii="Andalus" w:eastAsia="Times New Roman" w:hAnsi="Andalus" w:cs="Andalus" w:hint="cs"/>
                <w:b/>
                <w:bCs/>
                <w:sz w:val="16"/>
                <w:szCs w:val="16"/>
                <w:u w:val="single"/>
                <w:rtl/>
                <w:lang w:eastAsia="fr-FR" w:bidi="ar-TN"/>
              </w:rPr>
              <w:t>و بعد الدرس و النقاش</w:t>
            </w:r>
          </w:p>
          <w:p w:rsidR="001C3591" w:rsidRPr="009B735D" w:rsidRDefault="001C3591" w:rsidP="001C3591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16"/>
                <w:szCs w:val="16"/>
                <w:u w:val="single"/>
                <w:rtl/>
                <w:lang w:eastAsia="fr-FR" w:bidi="ar-TN"/>
              </w:rPr>
            </w:pPr>
            <w:r w:rsidRPr="009B735D">
              <w:rPr>
                <w:rFonts w:ascii="Andalus" w:eastAsia="Times New Roman" w:hAnsi="Andalus" w:cs="Andalus" w:hint="cs"/>
                <w:b/>
                <w:bCs/>
                <w:sz w:val="16"/>
                <w:szCs w:val="16"/>
                <w:u w:val="single"/>
                <w:rtl/>
                <w:lang w:eastAsia="fr-FR" w:bidi="ar-TN"/>
              </w:rPr>
              <w:t>قرار المجلس البلدي</w:t>
            </w:r>
          </w:p>
          <w:p w:rsidR="001C3591" w:rsidRPr="001C3591" w:rsidRDefault="001C3591" w:rsidP="001C3591">
            <w:pPr>
              <w:bidi/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rtl/>
                <w:lang w:eastAsia="fr-FR" w:bidi="ar-TN"/>
              </w:rPr>
            </w:pPr>
            <w:r w:rsidRPr="009B735D">
              <w:rPr>
                <w:rFonts w:ascii="Andalus" w:eastAsia="Times New Roman" w:hAnsi="Andalus" w:cs="Andalus" w:hint="cs"/>
                <w:b/>
                <w:bCs/>
                <w:sz w:val="16"/>
                <w:szCs w:val="16"/>
                <w:rtl/>
                <w:lang w:eastAsia="fr-FR" w:bidi="ar-TN"/>
              </w:rPr>
              <w:t>صادق أعضاء المجلس البلدي بالإجماع على البرنامج الاستثماري التشاركي لسنة 2020 كما هو مبين في الجدول أعلاه</w:t>
            </w:r>
          </w:p>
        </w:tc>
      </w:tr>
    </w:tbl>
    <w:p w:rsidR="004E31FB" w:rsidRPr="00EB6CCA" w:rsidRDefault="004E31FB" w:rsidP="00EB6CCA">
      <w:pPr>
        <w:bidi/>
        <w:spacing w:line="360" w:lineRule="auto"/>
        <w:jc w:val="both"/>
        <w:rPr>
          <w:rFonts w:ascii="Andalus" w:hAnsi="Andalus" w:cs="Andalus"/>
          <w:b/>
          <w:bCs/>
          <w:sz w:val="44"/>
          <w:szCs w:val="44"/>
          <w:u w:val="single"/>
          <w:rtl/>
          <w:lang w:bidi="ar-TN"/>
        </w:rPr>
        <w:sectPr w:rsidR="004E31FB" w:rsidRPr="00EB6CCA" w:rsidSect="004E31FB">
          <w:pgSz w:w="16838" w:h="11906" w:orient="landscape"/>
          <w:pgMar w:top="1276" w:right="1418" w:bottom="709" w:left="284" w:header="709" w:footer="289" w:gutter="0"/>
          <w:cols w:space="708"/>
          <w:docGrid w:linePitch="360"/>
        </w:sectPr>
      </w:pPr>
    </w:p>
    <w:p w:rsidR="004A032F" w:rsidRDefault="004A032F" w:rsidP="004A032F">
      <w:pPr>
        <w:pStyle w:val="Paragraphedeliste"/>
        <w:numPr>
          <w:ilvl w:val="0"/>
          <w:numId w:val="25"/>
        </w:numPr>
        <w:bidi/>
        <w:spacing w:line="360" w:lineRule="auto"/>
        <w:jc w:val="both"/>
        <w:rPr>
          <w:rFonts w:ascii="Andalus" w:hAnsi="Andalus" w:cs="Andalus"/>
          <w:b/>
          <w:bCs/>
          <w:sz w:val="44"/>
          <w:szCs w:val="44"/>
          <w:u w:val="single"/>
          <w:lang w:bidi="ar-TN"/>
        </w:rPr>
      </w:pPr>
      <w:r w:rsidRPr="004A032F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lastRenderedPageBreak/>
        <w:t xml:space="preserve">المصادقة على اتفاقية منح المساعدات غير الموظفة </w:t>
      </w:r>
    </w:p>
    <w:p w:rsidR="004A032F" w:rsidRDefault="004A032F" w:rsidP="009669F6">
      <w:pPr>
        <w:pStyle w:val="Paragraphedeliste"/>
        <w:bidi/>
        <w:spacing w:line="360" w:lineRule="auto"/>
        <w:ind w:left="0"/>
        <w:jc w:val="both"/>
        <w:rPr>
          <w:sz w:val="32"/>
          <w:szCs w:val="32"/>
          <w:rtl/>
        </w:rPr>
      </w:pPr>
      <w:r w:rsidRPr="009669F6">
        <w:rPr>
          <w:rFonts w:hint="cs"/>
          <w:sz w:val="32"/>
          <w:szCs w:val="32"/>
          <w:rtl/>
        </w:rPr>
        <w:t xml:space="preserve">في إطار إعداد برنامج التنمية الحضرية و الحوكمة المحلية و متطلبات ظبط البرنامج الاستثماري </w:t>
      </w:r>
      <w:r w:rsidR="00587B65">
        <w:rPr>
          <w:rFonts w:hint="cs"/>
          <w:sz w:val="32"/>
          <w:szCs w:val="32"/>
          <w:rtl/>
        </w:rPr>
        <w:t xml:space="preserve">البلدي </w:t>
      </w:r>
      <w:r w:rsidRPr="009669F6">
        <w:rPr>
          <w:rFonts w:hint="cs"/>
          <w:sz w:val="32"/>
          <w:szCs w:val="32"/>
          <w:rtl/>
        </w:rPr>
        <w:t xml:space="preserve">لسنة 2020، و طبقا للأمر عدد 3505 لسنة 2014 المؤرخ في 30/09/2014 و المتعلق بضبط شروط </w:t>
      </w:r>
      <w:r w:rsidR="00587B65" w:rsidRPr="009669F6">
        <w:rPr>
          <w:rFonts w:hint="cs"/>
          <w:sz w:val="32"/>
          <w:szCs w:val="32"/>
          <w:rtl/>
        </w:rPr>
        <w:t>إسناد</w:t>
      </w:r>
      <w:r w:rsidRPr="009669F6">
        <w:rPr>
          <w:rFonts w:hint="cs"/>
          <w:sz w:val="32"/>
          <w:szCs w:val="32"/>
          <w:rtl/>
        </w:rPr>
        <w:t xml:space="preserve"> القروض و مساعدة الجماعات المحلية ،</w:t>
      </w:r>
      <w:r w:rsidR="002979FA">
        <w:rPr>
          <w:rFonts w:hint="cs"/>
          <w:sz w:val="32"/>
          <w:szCs w:val="32"/>
          <w:rtl/>
        </w:rPr>
        <w:t xml:space="preserve"> و تبعا لمكتوب صندوق القــــــــــــروض و مساعدة الجماعات المحلية عدد 5019 بتاريخ 05 نوفمبر 2019، </w:t>
      </w:r>
      <w:r w:rsidRPr="009669F6">
        <w:rPr>
          <w:rFonts w:hint="cs"/>
          <w:sz w:val="32"/>
          <w:szCs w:val="32"/>
          <w:rtl/>
        </w:rPr>
        <w:t>حددت قيمة المساعدات</w:t>
      </w:r>
      <w:r w:rsidR="009669F6">
        <w:rPr>
          <w:rFonts w:hint="cs"/>
          <w:sz w:val="32"/>
          <w:szCs w:val="32"/>
          <w:rtl/>
        </w:rPr>
        <w:t xml:space="preserve"> الغير الموظفة</w:t>
      </w:r>
      <w:r w:rsidR="00587B65">
        <w:rPr>
          <w:rFonts w:hint="cs"/>
          <w:sz w:val="32"/>
          <w:szCs w:val="32"/>
          <w:rtl/>
        </w:rPr>
        <w:t xml:space="preserve"> لفائدة بلدية تينجة </w:t>
      </w:r>
      <w:r w:rsidR="009669F6">
        <w:rPr>
          <w:rFonts w:hint="cs"/>
          <w:sz w:val="32"/>
          <w:szCs w:val="32"/>
          <w:rtl/>
        </w:rPr>
        <w:t xml:space="preserve"> بمبلغ قدره 1923 أ</w:t>
      </w:r>
      <w:r w:rsidRPr="009669F6">
        <w:rPr>
          <w:rFonts w:hint="cs"/>
          <w:sz w:val="32"/>
          <w:szCs w:val="32"/>
          <w:rtl/>
        </w:rPr>
        <w:t xml:space="preserve"> د يوزع بالتساوي على سنوات 2020-2021-2022 </w:t>
      </w:r>
      <w:r w:rsidR="009669F6" w:rsidRPr="009669F6">
        <w:rPr>
          <w:rFonts w:hint="cs"/>
          <w:sz w:val="32"/>
          <w:szCs w:val="32"/>
          <w:rtl/>
        </w:rPr>
        <w:t>حسب اتفاقية منح المساعدات الغير الموظفة المؤرخة في 31/10/2019 المبرمة بين صندوق الق</w:t>
      </w:r>
      <w:r w:rsidR="00587B65">
        <w:rPr>
          <w:rFonts w:hint="cs"/>
          <w:sz w:val="32"/>
          <w:szCs w:val="32"/>
          <w:rtl/>
        </w:rPr>
        <w:t>ـــــــــ</w:t>
      </w:r>
      <w:r w:rsidR="009669F6" w:rsidRPr="009669F6">
        <w:rPr>
          <w:rFonts w:hint="cs"/>
          <w:sz w:val="32"/>
          <w:szCs w:val="32"/>
          <w:rtl/>
        </w:rPr>
        <w:t>روض و مساعدة الجماعات المحلية و بلدية تينجة.</w:t>
      </w:r>
    </w:p>
    <w:p w:rsidR="009669F6" w:rsidRDefault="009669F6" w:rsidP="009669F6">
      <w:pPr>
        <w:pStyle w:val="Paragraphedeliste"/>
        <w:bidi/>
        <w:spacing w:line="360" w:lineRule="auto"/>
        <w:ind w:left="785"/>
        <w:jc w:val="both"/>
        <w:rPr>
          <w:sz w:val="32"/>
          <w:szCs w:val="32"/>
          <w:rtl/>
        </w:rPr>
      </w:pPr>
    </w:p>
    <w:p w:rsidR="009669F6" w:rsidRPr="0064002B" w:rsidRDefault="009669F6" w:rsidP="0064002B">
      <w:pPr>
        <w:pStyle w:val="Paragraphedeliste"/>
        <w:bidi/>
        <w:spacing w:line="360" w:lineRule="auto"/>
        <w:ind w:left="0"/>
        <w:jc w:val="center"/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</w:pPr>
      <w:r w:rsidRPr="0064002B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المعروض على أنظار المجلس البلدي التداول بخصوص</w:t>
      </w:r>
      <w:r w:rsidRPr="0064002B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 xml:space="preserve"> المصادقة على الاتفاقية المذكورة أعلاه</w:t>
      </w:r>
    </w:p>
    <w:p w:rsidR="001C3591" w:rsidRPr="0064002B" w:rsidRDefault="001C3591" w:rsidP="0064002B">
      <w:pPr>
        <w:pStyle w:val="Paragraphedeliste"/>
        <w:bidi/>
        <w:spacing w:line="360" w:lineRule="auto"/>
        <w:ind w:left="0"/>
        <w:jc w:val="both"/>
        <w:rPr>
          <w:rFonts w:ascii="Andalus" w:eastAsia="Times New Roman" w:hAnsi="Andalus" w:cs="Andalus"/>
          <w:b/>
          <w:bCs/>
          <w:sz w:val="36"/>
          <w:szCs w:val="36"/>
          <w:u w:val="single"/>
          <w:rtl/>
          <w:lang w:eastAsia="fr-FR"/>
        </w:rPr>
      </w:pPr>
      <w:r w:rsidRPr="0064002B">
        <w:rPr>
          <w:rFonts w:ascii="Andalus" w:eastAsia="Times New Roman" w:hAnsi="Andalus" w:cs="Andalus" w:hint="cs"/>
          <w:b/>
          <w:bCs/>
          <w:sz w:val="36"/>
          <w:szCs w:val="36"/>
          <w:u w:val="single"/>
          <w:rtl/>
          <w:lang w:eastAsia="fr-FR"/>
        </w:rPr>
        <w:t>و بعد الدرس و النقاش</w:t>
      </w:r>
    </w:p>
    <w:p w:rsidR="001C3591" w:rsidRPr="0064002B" w:rsidRDefault="001C3591" w:rsidP="0064002B">
      <w:pPr>
        <w:pStyle w:val="Paragraphedeliste"/>
        <w:bidi/>
        <w:spacing w:line="360" w:lineRule="auto"/>
        <w:ind w:left="0"/>
        <w:jc w:val="center"/>
        <w:rPr>
          <w:rFonts w:ascii="Andalus" w:eastAsia="Times New Roman" w:hAnsi="Andalus" w:cs="Andalus"/>
          <w:b/>
          <w:bCs/>
          <w:sz w:val="36"/>
          <w:szCs w:val="36"/>
          <w:u w:val="single"/>
          <w:rtl/>
          <w:lang w:eastAsia="fr-FR"/>
        </w:rPr>
      </w:pPr>
      <w:r w:rsidRPr="0064002B">
        <w:rPr>
          <w:rFonts w:ascii="Andalus" w:eastAsia="Times New Roman" w:hAnsi="Andalus" w:cs="Andalus" w:hint="cs"/>
          <w:b/>
          <w:bCs/>
          <w:sz w:val="36"/>
          <w:szCs w:val="36"/>
          <w:u w:val="single"/>
          <w:rtl/>
          <w:lang w:eastAsia="fr-FR"/>
        </w:rPr>
        <w:t>قرار المجلس البلدي</w:t>
      </w:r>
    </w:p>
    <w:p w:rsidR="001C3591" w:rsidRPr="0064002B" w:rsidRDefault="001C3591" w:rsidP="000F77E6">
      <w:pPr>
        <w:pStyle w:val="Paragraphedeliste"/>
        <w:bidi/>
        <w:spacing w:line="360" w:lineRule="auto"/>
        <w:ind w:left="0"/>
        <w:jc w:val="center"/>
        <w:rPr>
          <w:rFonts w:ascii="Andalus" w:eastAsia="Times New Roman" w:hAnsi="Andalus" w:cs="Andalus"/>
          <w:b/>
          <w:bCs/>
          <w:sz w:val="32"/>
          <w:szCs w:val="32"/>
          <w:rtl/>
          <w:lang w:eastAsia="fr-FR"/>
        </w:rPr>
      </w:pPr>
      <w:r w:rsidRPr="0064002B">
        <w:rPr>
          <w:rFonts w:ascii="Andalus" w:eastAsia="Times New Roman" w:hAnsi="Andalus" w:cs="Andalus" w:hint="cs"/>
          <w:b/>
          <w:bCs/>
          <w:sz w:val="32"/>
          <w:szCs w:val="32"/>
          <w:rtl/>
          <w:lang w:eastAsia="fr-FR"/>
        </w:rPr>
        <w:t>صادق أعضاء المجلس البلدي بالإجماع على اتفاقية منح المساعدات غير الموظفة المذكورة أعلاه</w:t>
      </w:r>
    </w:p>
    <w:p w:rsidR="009669F6" w:rsidRDefault="009669F6" w:rsidP="009669F6">
      <w:pPr>
        <w:pStyle w:val="Paragraphedeliste"/>
        <w:bidi/>
        <w:spacing w:line="360" w:lineRule="auto"/>
        <w:ind w:left="785"/>
        <w:jc w:val="both"/>
        <w:rPr>
          <w:rFonts w:ascii="Andalus" w:eastAsia="Times New Roman" w:hAnsi="Andalus" w:cs="Andalus"/>
          <w:b/>
          <w:bCs/>
          <w:sz w:val="38"/>
          <w:szCs w:val="38"/>
          <w:rtl/>
          <w:lang w:eastAsia="fr-FR"/>
        </w:rPr>
      </w:pPr>
    </w:p>
    <w:p w:rsidR="009669F6" w:rsidRDefault="009669F6" w:rsidP="009669F6">
      <w:pPr>
        <w:pStyle w:val="Paragraphedeliste"/>
        <w:bidi/>
        <w:spacing w:line="360" w:lineRule="auto"/>
        <w:ind w:left="785"/>
        <w:jc w:val="both"/>
        <w:rPr>
          <w:rFonts w:ascii="Andalus" w:eastAsia="Times New Roman" w:hAnsi="Andalus" w:cs="Andalus"/>
          <w:b/>
          <w:bCs/>
          <w:sz w:val="38"/>
          <w:szCs w:val="38"/>
          <w:rtl/>
          <w:lang w:eastAsia="fr-FR"/>
        </w:rPr>
      </w:pPr>
    </w:p>
    <w:p w:rsidR="009669F6" w:rsidRDefault="009669F6" w:rsidP="009669F6">
      <w:pPr>
        <w:pStyle w:val="Paragraphedeliste"/>
        <w:bidi/>
        <w:spacing w:line="360" w:lineRule="auto"/>
        <w:ind w:left="785"/>
        <w:jc w:val="both"/>
        <w:rPr>
          <w:rFonts w:ascii="Andalus" w:eastAsia="Times New Roman" w:hAnsi="Andalus" w:cs="Andalus"/>
          <w:b/>
          <w:bCs/>
          <w:sz w:val="38"/>
          <w:szCs w:val="38"/>
          <w:rtl/>
          <w:lang w:eastAsia="fr-FR"/>
        </w:rPr>
      </w:pPr>
    </w:p>
    <w:p w:rsidR="009669F6" w:rsidRDefault="009669F6" w:rsidP="009669F6">
      <w:pPr>
        <w:pStyle w:val="Paragraphedeliste"/>
        <w:bidi/>
        <w:spacing w:line="360" w:lineRule="auto"/>
        <w:ind w:left="785"/>
        <w:jc w:val="both"/>
        <w:rPr>
          <w:rFonts w:ascii="Andalus" w:eastAsia="Times New Roman" w:hAnsi="Andalus" w:cs="Andalus"/>
          <w:b/>
          <w:bCs/>
          <w:sz w:val="38"/>
          <w:szCs w:val="38"/>
          <w:rtl/>
          <w:lang w:eastAsia="fr-FR"/>
        </w:rPr>
      </w:pPr>
    </w:p>
    <w:p w:rsidR="009669F6" w:rsidRDefault="009669F6" w:rsidP="00790585">
      <w:pPr>
        <w:bidi/>
        <w:spacing w:line="360" w:lineRule="auto"/>
        <w:jc w:val="both"/>
        <w:rPr>
          <w:sz w:val="32"/>
          <w:szCs w:val="32"/>
          <w:rtl/>
        </w:rPr>
      </w:pPr>
    </w:p>
    <w:p w:rsidR="000F77E6" w:rsidRDefault="000F77E6" w:rsidP="000F77E6">
      <w:pPr>
        <w:bidi/>
        <w:spacing w:line="360" w:lineRule="auto"/>
        <w:jc w:val="both"/>
        <w:rPr>
          <w:sz w:val="32"/>
          <w:szCs w:val="32"/>
          <w:rtl/>
        </w:rPr>
      </w:pPr>
    </w:p>
    <w:p w:rsidR="000F77E6" w:rsidRPr="00790585" w:rsidRDefault="000F77E6" w:rsidP="000F77E6">
      <w:pPr>
        <w:bidi/>
        <w:spacing w:line="360" w:lineRule="auto"/>
        <w:jc w:val="both"/>
        <w:rPr>
          <w:sz w:val="32"/>
          <w:szCs w:val="32"/>
        </w:rPr>
      </w:pPr>
    </w:p>
    <w:p w:rsidR="00D0275F" w:rsidRPr="00144DBF" w:rsidRDefault="00D0275F" w:rsidP="001C3591">
      <w:pPr>
        <w:pStyle w:val="Paragraphedeliste"/>
        <w:numPr>
          <w:ilvl w:val="0"/>
          <w:numId w:val="25"/>
        </w:numPr>
        <w:bidi/>
        <w:spacing w:line="240" w:lineRule="auto"/>
        <w:jc w:val="both"/>
        <w:rPr>
          <w:rFonts w:ascii="Andalus" w:hAnsi="Andalus" w:cs="Andalus"/>
          <w:b/>
          <w:bCs/>
          <w:sz w:val="44"/>
          <w:szCs w:val="44"/>
          <w:u w:val="single"/>
          <w:rtl/>
          <w:lang w:bidi="ar-TN"/>
        </w:rPr>
      </w:pPr>
      <w:r w:rsidRPr="00144DBF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lastRenderedPageBreak/>
        <w:t>مخطط تطهير الديو</w:t>
      </w:r>
      <w:r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t>ن</w:t>
      </w:r>
    </w:p>
    <w:p w:rsidR="00D0275F" w:rsidRPr="001C3591" w:rsidRDefault="00D0275F" w:rsidP="001C3591">
      <w:pPr>
        <w:bidi/>
        <w:spacing w:line="240" w:lineRule="auto"/>
        <w:jc w:val="both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</w:rPr>
        <w:t xml:space="preserve">بلغت الديون المخلدة بذمة بلدية تينجة إلى غاية 16/12/2019 ، </w:t>
      </w:r>
      <w:r>
        <w:rPr>
          <w:rFonts w:hint="cs"/>
          <w:b/>
          <w:bCs/>
          <w:sz w:val="32"/>
          <w:szCs w:val="32"/>
          <w:rtl/>
        </w:rPr>
        <w:t>443.048</w:t>
      </w:r>
      <w:r w:rsidRPr="0012055C">
        <w:rPr>
          <w:rFonts w:hint="cs"/>
          <w:b/>
          <w:bCs/>
          <w:sz w:val="32"/>
          <w:szCs w:val="32"/>
          <w:rtl/>
        </w:rPr>
        <w:t xml:space="preserve"> أد</w:t>
      </w:r>
      <w:r>
        <w:rPr>
          <w:rFonts w:hint="cs"/>
          <w:sz w:val="32"/>
          <w:szCs w:val="32"/>
          <w:rtl/>
        </w:rPr>
        <w:t>، و تعمل البلدية على الإيفاء بتعهداتها إزاء المتعاملين معها حفاظا على مصداقيتها و ستتم تسوية هذه الديون</w:t>
      </w:r>
      <w:r w:rsidR="00410404">
        <w:rPr>
          <w:rFonts w:hint="cs"/>
          <w:sz w:val="32"/>
          <w:szCs w:val="32"/>
          <w:rtl/>
        </w:rPr>
        <w:t> </w:t>
      </w:r>
      <w:r w:rsidR="00410404">
        <w:rPr>
          <w:rFonts w:hint="cs"/>
          <w:sz w:val="32"/>
          <w:szCs w:val="32"/>
          <w:rtl/>
          <w:lang w:bidi="ar-TN"/>
        </w:rPr>
        <w:t>وفق الرزنامة التالية:</w:t>
      </w:r>
      <w:r>
        <w:rPr>
          <w:rFonts w:hint="cs"/>
          <w:sz w:val="32"/>
          <w:szCs w:val="32"/>
          <w:rtl/>
        </w:rPr>
        <w:t xml:space="preserve">    </w:t>
      </w:r>
      <w:r w:rsidRPr="00715CA4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  </w:t>
      </w:r>
    </w:p>
    <w:p w:rsidR="00D0275F" w:rsidRPr="009C3825" w:rsidRDefault="00D0275F" w:rsidP="00D0275F">
      <w:pPr>
        <w:contextualSpacing/>
        <w:jc w:val="right"/>
        <w:rPr>
          <w:sz w:val="16"/>
          <w:szCs w:val="16"/>
          <w:rtl/>
        </w:rPr>
      </w:pPr>
    </w:p>
    <w:tbl>
      <w:tblPr>
        <w:tblStyle w:val="Grilledutableau"/>
        <w:bidiVisual/>
        <w:tblW w:w="10915" w:type="dxa"/>
        <w:tblInd w:w="-34" w:type="dxa"/>
        <w:tblLayout w:type="fixed"/>
        <w:tblLook w:val="04A0"/>
      </w:tblPr>
      <w:tblGrid>
        <w:gridCol w:w="2410"/>
        <w:gridCol w:w="1134"/>
        <w:gridCol w:w="1134"/>
        <w:gridCol w:w="1134"/>
        <w:gridCol w:w="1134"/>
        <w:gridCol w:w="992"/>
        <w:gridCol w:w="992"/>
        <w:gridCol w:w="993"/>
        <w:gridCol w:w="992"/>
      </w:tblGrid>
      <w:tr w:rsidR="00D0275F" w:rsidRPr="00D70878" w:rsidTr="0045246D">
        <w:tc>
          <w:tcPr>
            <w:tcW w:w="3544" w:type="dxa"/>
            <w:gridSpan w:val="2"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الديون المستوجبة قبل 201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المستحقات الجديدة بعنوان سنة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2020</w:t>
            </w:r>
          </w:p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(د)</w:t>
            </w:r>
          </w:p>
        </w:tc>
        <w:tc>
          <w:tcPr>
            <w:tcW w:w="1134" w:type="dxa"/>
            <w:vMerge w:val="restart"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المبالغ الجملية المستحقة</w:t>
            </w:r>
          </w:p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(د)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برنامج تطهير الديون</w:t>
            </w:r>
          </w:p>
        </w:tc>
      </w:tr>
      <w:tr w:rsidR="00D0275F" w:rsidRPr="00D70878" w:rsidTr="0045246D">
        <w:tc>
          <w:tcPr>
            <w:tcW w:w="2410" w:type="dxa"/>
            <w:vMerge w:val="restart"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الطرف الدائن</w:t>
            </w:r>
          </w:p>
        </w:tc>
        <w:tc>
          <w:tcPr>
            <w:tcW w:w="1134" w:type="dxa"/>
            <w:vMerge w:val="restart"/>
            <w:vAlign w:val="center"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المبلغ المستحق</w:t>
            </w:r>
          </w:p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(د)</w:t>
            </w:r>
          </w:p>
        </w:tc>
        <w:tc>
          <w:tcPr>
            <w:tcW w:w="1134" w:type="dxa"/>
            <w:vMerge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المبالغ المتعهد بخلاصها (أد)</w:t>
            </w:r>
          </w:p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D0275F" w:rsidRPr="00D70878" w:rsidTr="0045246D"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0275F" w:rsidRPr="00E415E7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15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سنة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سنة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0275F" w:rsidRPr="00D70878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سنة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0275F" w:rsidRPr="00D70878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سنة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0275F" w:rsidRPr="00D70878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7087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سنة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D0275F" w:rsidRPr="008465FC" w:rsidTr="0045246D">
        <w:tc>
          <w:tcPr>
            <w:tcW w:w="10915" w:type="dxa"/>
            <w:gridSpan w:val="9"/>
            <w:shd w:val="clear" w:color="auto" w:fill="D9D9D9" w:themeFill="background1" w:themeFillShade="D9"/>
          </w:tcPr>
          <w:p w:rsidR="00D0275F" w:rsidRPr="008465FC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465F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المؤسسات العمومية</w:t>
            </w:r>
          </w:p>
        </w:tc>
      </w:tr>
      <w:tr w:rsidR="00D0275F" w:rsidRPr="00D70878" w:rsidTr="00B46B4C">
        <w:tc>
          <w:tcPr>
            <w:tcW w:w="2410" w:type="dxa"/>
            <w:vAlign w:val="center"/>
          </w:tcPr>
          <w:p w:rsidR="00D0275F" w:rsidRPr="00B46B4C" w:rsidRDefault="00D0275F" w:rsidP="00B46B4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46B4C">
              <w:rPr>
                <w:rFonts w:ascii="Simplified Arabic" w:hAnsi="Simplified Arabic" w:cs="Simplified Arabic" w:hint="cs"/>
                <w:b/>
                <w:bCs/>
                <w:rtl/>
              </w:rPr>
              <w:t>الشركة التونسية للكهرباء و الغاز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CF25CF">
              <w:rPr>
                <w:rFonts w:ascii="Simplified Arabic" w:hAnsi="Simplified Arabic" w:cs="Simplified Arabic" w:hint="cs"/>
                <w:rtl/>
              </w:rPr>
              <w:t>196.268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194.265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390.533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65.000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80.000</w:t>
            </w:r>
          </w:p>
        </w:tc>
        <w:tc>
          <w:tcPr>
            <w:tcW w:w="992" w:type="dxa"/>
          </w:tcPr>
          <w:p w:rsidR="00D0275F" w:rsidRPr="00BC081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BC081F">
              <w:rPr>
                <w:rFonts w:ascii="Simplified Arabic" w:hAnsi="Simplified Arabic" w:cs="Simplified Arabic" w:hint="cs"/>
                <w:rtl/>
              </w:rPr>
              <w:t>80.000</w:t>
            </w:r>
          </w:p>
        </w:tc>
        <w:tc>
          <w:tcPr>
            <w:tcW w:w="993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80.000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85.533</w:t>
            </w:r>
          </w:p>
        </w:tc>
      </w:tr>
      <w:tr w:rsidR="00D0275F" w:rsidRPr="00D70878" w:rsidTr="00B46B4C">
        <w:tc>
          <w:tcPr>
            <w:tcW w:w="2410" w:type="dxa"/>
            <w:vAlign w:val="center"/>
          </w:tcPr>
          <w:p w:rsidR="00D0275F" w:rsidRPr="00B46B4C" w:rsidRDefault="00D0275F" w:rsidP="00B46B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24"/>
              </w:rPr>
            </w:pPr>
            <w:r w:rsidRPr="00B46B4C">
              <w:rPr>
                <w:rFonts w:ascii="Simplified Arabic" w:hAnsi="Simplified Arabic" w:cs="Simplified Arabic"/>
                <w:b/>
                <w:bCs/>
                <w:sz w:val="12"/>
                <w:szCs w:val="24"/>
                <w:rtl/>
              </w:rPr>
              <w:t>ا</w:t>
            </w:r>
            <w:r w:rsidRPr="00B46B4C">
              <w:rPr>
                <w:rFonts w:ascii="Simplified Arabic" w:hAnsi="Simplified Arabic" w:cs="Simplified Arabic" w:hint="cs"/>
                <w:b/>
                <w:bCs/>
                <w:sz w:val="12"/>
                <w:szCs w:val="24"/>
                <w:rtl/>
              </w:rPr>
              <w:t>الشركة الوطنية لاستغلال و توزيع المياه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12"/>
                <w:szCs w:val="24"/>
              </w:rPr>
            </w:pPr>
            <w:r w:rsidRPr="00CF25CF">
              <w:rPr>
                <w:rFonts w:ascii="Simplified Arabic" w:hAnsi="Simplified Arabic" w:cs="Simplified Arabic" w:hint="cs"/>
                <w:sz w:val="12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2.245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2.245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2.245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3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</w:tc>
      </w:tr>
      <w:tr w:rsidR="00D0275F" w:rsidRPr="00D70878" w:rsidTr="00B46B4C">
        <w:tc>
          <w:tcPr>
            <w:tcW w:w="2410" w:type="dxa"/>
            <w:vAlign w:val="center"/>
          </w:tcPr>
          <w:p w:rsidR="00D0275F" w:rsidRPr="00B46B4C" w:rsidRDefault="00D0275F" w:rsidP="00B46B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24"/>
                <w:rtl/>
              </w:rPr>
            </w:pPr>
            <w:r w:rsidRPr="00B46B4C">
              <w:rPr>
                <w:rFonts w:ascii="Simplified Arabic" w:hAnsi="Simplified Arabic" w:cs="Simplified Arabic" w:hint="cs"/>
                <w:b/>
                <w:bCs/>
                <w:sz w:val="12"/>
                <w:szCs w:val="24"/>
                <w:rtl/>
              </w:rPr>
              <w:t>الوكالة الوطنية للتصرف في النفايات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12"/>
                <w:szCs w:val="24"/>
              </w:rPr>
            </w:pPr>
            <w:r>
              <w:rPr>
                <w:rFonts w:ascii="Simplified Arabic" w:hAnsi="Simplified Arabic" w:cs="Simplified Arabic" w:hint="cs"/>
                <w:sz w:val="12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4.200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4.200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4.200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3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</w:tc>
      </w:tr>
      <w:tr w:rsidR="00D0275F" w:rsidRPr="00D70878" w:rsidTr="00B46B4C">
        <w:tc>
          <w:tcPr>
            <w:tcW w:w="2410" w:type="dxa"/>
            <w:vAlign w:val="center"/>
          </w:tcPr>
          <w:p w:rsidR="00D0275F" w:rsidRPr="00B46B4C" w:rsidRDefault="00D0275F" w:rsidP="00B46B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24"/>
                <w:rtl/>
              </w:rPr>
            </w:pPr>
            <w:r w:rsidRPr="00B46B4C">
              <w:rPr>
                <w:rFonts w:ascii="Simplified Arabic" w:hAnsi="Simplified Arabic" w:cs="Simplified Arabic" w:hint="cs"/>
                <w:b/>
                <w:bCs/>
                <w:sz w:val="12"/>
                <w:szCs w:val="24"/>
                <w:rtl/>
              </w:rPr>
              <w:t>الصندوق الوطني للتقاعد و الحيطة الاجتماعية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12"/>
                <w:szCs w:val="24"/>
              </w:rPr>
            </w:pPr>
            <w:r>
              <w:rPr>
                <w:rFonts w:ascii="Simplified Arabic" w:hAnsi="Simplified Arabic" w:cs="Simplified Arabic" w:hint="cs"/>
                <w:sz w:val="12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24.460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24.460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24.460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3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</w:p>
        </w:tc>
      </w:tr>
      <w:tr w:rsidR="00D0275F" w:rsidRPr="00D70878" w:rsidTr="0045246D">
        <w:trPr>
          <w:trHeight w:val="201"/>
        </w:trPr>
        <w:tc>
          <w:tcPr>
            <w:tcW w:w="2410" w:type="dxa"/>
          </w:tcPr>
          <w:p w:rsidR="00D0275F" w:rsidRPr="00CF25C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>المجم</w:t>
            </w:r>
            <w:r w:rsidRPr="00CF25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وع</w:t>
            </w:r>
            <w:r w:rsidRPr="00CF25CF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196.268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225.170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421.438</w:t>
            </w:r>
          </w:p>
        </w:tc>
        <w:tc>
          <w:tcPr>
            <w:tcW w:w="1134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95.905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80.000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80.000</w:t>
            </w:r>
          </w:p>
        </w:tc>
        <w:tc>
          <w:tcPr>
            <w:tcW w:w="993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80.000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85.533</w:t>
            </w:r>
          </w:p>
        </w:tc>
      </w:tr>
      <w:tr w:rsidR="00D0275F" w:rsidRPr="00D70878" w:rsidTr="0045246D"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0275F" w:rsidRPr="00E415E7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0275F" w:rsidRPr="00E415E7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0275F" w:rsidRPr="00CF25C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D0275F" w:rsidRPr="00D70878" w:rsidTr="0045246D">
        <w:tc>
          <w:tcPr>
            <w:tcW w:w="10915" w:type="dxa"/>
            <w:gridSpan w:val="9"/>
            <w:shd w:val="clear" w:color="auto" w:fill="BFBFBF" w:themeFill="background1" w:themeFillShade="BF"/>
          </w:tcPr>
          <w:p w:rsidR="00D0275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465F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المؤسسات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</w:tr>
      <w:tr w:rsidR="00D0275F" w:rsidRPr="00D70878" w:rsidTr="0045246D">
        <w:tc>
          <w:tcPr>
            <w:tcW w:w="2410" w:type="dxa"/>
          </w:tcPr>
          <w:p w:rsidR="00D0275F" w:rsidRPr="00B46B4C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  <w:r w:rsidRPr="00B46B4C"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 xml:space="preserve">الطاهر الهمامي 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sz w:val="12"/>
                <w:rtl/>
              </w:rPr>
            </w:pPr>
            <w:r w:rsidRPr="00B55C9B">
              <w:rPr>
                <w:rFonts w:ascii="Simplified Arabic" w:hAnsi="Simplified Arabic" w:cs="Simplified Arabic" w:hint="cs"/>
                <w:sz w:val="12"/>
                <w:rtl/>
              </w:rPr>
              <w:t>-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9.990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9.990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9.990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3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</w:tr>
      <w:tr w:rsidR="00D0275F" w:rsidRPr="00D70878" w:rsidTr="0045246D">
        <w:tc>
          <w:tcPr>
            <w:tcW w:w="2410" w:type="dxa"/>
          </w:tcPr>
          <w:p w:rsidR="00D0275F" w:rsidRPr="00B46B4C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  <w:r w:rsidRPr="00B46B4C"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 xml:space="preserve">شركة البرقاشي </w:t>
            </w:r>
            <w:r w:rsidR="00B46B4C" w:rsidRPr="00B46B4C"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>للأثاث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sz w:val="12"/>
                <w:rtl/>
              </w:rPr>
            </w:pPr>
            <w:r w:rsidRPr="00B55C9B">
              <w:rPr>
                <w:rFonts w:ascii="Simplified Arabic" w:hAnsi="Simplified Arabic" w:cs="Simplified Arabic" w:hint="cs"/>
                <w:sz w:val="12"/>
                <w:rtl/>
              </w:rPr>
              <w:t>-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11.620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11.620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11.620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3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</w:tr>
      <w:tr w:rsidR="00D0275F" w:rsidRPr="00D70878" w:rsidTr="0045246D">
        <w:tc>
          <w:tcPr>
            <w:tcW w:w="2410" w:type="dxa"/>
          </w:tcPr>
          <w:p w:rsidR="00D0275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>المجموع(2)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sz w:val="12"/>
                <w:rtl/>
              </w:rPr>
            </w:pPr>
            <w:r w:rsidRPr="00B55C9B">
              <w:rPr>
                <w:rFonts w:ascii="Simplified Arabic" w:hAnsi="Simplified Arabic" w:cs="Simplified Arabic" w:hint="cs"/>
                <w:sz w:val="12"/>
                <w:rtl/>
              </w:rPr>
              <w:t>-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21.610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21.610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21.610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3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  <w:tc>
          <w:tcPr>
            <w:tcW w:w="992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</w:rPr>
            </w:pPr>
            <w:r w:rsidRPr="00B55C9B">
              <w:rPr>
                <w:rFonts w:ascii="Simplified Arabic" w:hAnsi="Simplified Arabic" w:cs="Simplified Arabic" w:hint="cs"/>
                <w:rtl/>
              </w:rPr>
              <w:t>-</w:t>
            </w:r>
          </w:p>
        </w:tc>
      </w:tr>
      <w:tr w:rsidR="00D0275F" w:rsidRPr="00D70878" w:rsidTr="0045246D">
        <w:tc>
          <w:tcPr>
            <w:tcW w:w="2410" w:type="dxa"/>
          </w:tcPr>
          <w:p w:rsidR="00D0275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>المجموع العام</w:t>
            </w:r>
            <w:r w:rsidR="00130488" w:rsidRPr="00CF25CF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(1)</w:t>
            </w:r>
            <w:r w:rsidR="0013048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+</w:t>
            </w:r>
            <w:r w:rsidR="00130488"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 xml:space="preserve"> (2)</w:t>
            </w:r>
          </w:p>
        </w:tc>
        <w:tc>
          <w:tcPr>
            <w:tcW w:w="1134" w:type="dxa"/>
          </w:tcPr>
          <w:p w:rsidR="00D0275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sz w:val="1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2"/>
                <w:rtl/>
              </w:rPr>
              <w:t>196.268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246.780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443.048</w:t>
            </w:r>
          </w:p>
        </w:tc>
        <w:tc>
          <w:tcPr>
            <w:tcW w:w="1134" w:type="dxa"/>
          </w:tcPr>
          <w:p w:rsidR="00D0275F" w:rsidRPr="00B55C9B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117.575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80.000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80.000</w:t>
            </w:r>
          </w:p>
        </w:tc>
        <w:tc>
          <w:tcPr>
            <w:tcW w:w="993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80.000</w:t>
            </w:r>
          </w:p>
        </w:tc>
        <w:tc>
          <w:tcPr>
            <w:tcW w:w="992" w:type="dxa"/>
          </w:tcPr>
          <w:p w:rsidR="00D0275F" w:rsidRPr="00CF25CF" w:rsidRDefault="00D0275F" w:rsidP="004524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F25CF">
              <w:rPr>
                <w:rFonts w:ascii="Simplified Arabic" w:hAnsi="Simplified Arabic" w:cs="Simplified Arabic" w:hint="cs"/>
                <w:b/>
                <w:bCs/>
                <w:rtl/>
              </w:rPr>
              <w:t>85.533</w:t>
            </w:r>
          </w:p>
        </w:tc>
      </w:tr>
    </w:tbl>
    <w:p w:rsidR="001C3591" w:rsidRPr="001C3591" w:rsidRDefault="001C3591" w:rsidP="001C3591">
      <w:pPr>
        <w:bidi/>
        <w:spacing w:line="240" w:lineRule="auto"/>
        <w:jc w:val="both"/>
        <w:rPr>
          <w:rFonts w:ascii="Andalus" w:eastAsia="Times New Roman" w:hAnsi="Andalus" w:cs="Andalus"/>
          <w:b/>
          <w:bCs/>
          <w:sz w:val="2"/>
          <w:szCs w:val="2"/>
          <w:rtl/>
          <w:lang w:eastAsia="fr-FR"/>
        </w:rPr>
      </w:pPr>
    </w:p>
    <w:p w:rsidR="00863B24" w:rsidRPr="000F77E6" w:rsidRDefault="001C3591" w:rsidP="000F77E6">
      <w:pPr>
        <w:bidi/>
        <w:spacing w:line="240" w:lineRule="auto"/>
        <w:jc w:val="center"/>
        <w:rPr>
          <w:rFonts w:ascii="Andalus" w:eastAsia="Times New Roman" w:hAnsi="Andalus" w:cs="Andalus"/>
          <w:b/>
          <w:bCs/>
          <w:sz w:val="28"/>
          <w:szCs w:val="28"/>
          <w:rtl/>
          <w:lang w:eastAsia="fr-FR"/>
        </w:rPr>
      </w:pPr>
      <w:r w:rsidRPr="000F77E6">
        <w:rPr>
          <w:rFonts w:ascii="Andalus" w:eastAsia="Times New Roman" w:hAnsi="Andalus" w:cs="Andalus"/>
          <w:b/>
          <w:bCs/>
          <w:sz w:val="28"/>
          <w:szCs w:val="28"/>
          <w:rtl/>
          <w:lang w:eastAsia="fr-FR"/>
        </w:rPr>
        <w:t>المعروض على أنظار المجلس البلدي التداول بخصوص</w:t>
      </w:r>
      <w:r w:rsidRPr="000F77E6">
        <w:rPr>
          <w:rFonts w:ascii="Andalus" w:eastAsia="Times New Roman" w:hAnsi="Andalus" w:cs="Andalus" w:hint="cs"/>
          <w:b/>
          <w:bCs/>
          <w:sz w:val="28"/>
          <w:szCs w:val="28"/>
          <w:rtl/>
          <w:lang w:eastAsia="fr-FR"/>
        </w:rPr>
        <w:t xml:space="preserve"> المصادقة على مخطط تطهير الديون المبين بالجدول أعلاه</w:t>
      </w:r>
    </w:p>
    <w:p w:rsidR="001C3591" w:rsidRPr="000F77E6" w:rsidRDefault="001C3591" w:rsidP="001C3591">
      <w:pPr>
        <w:bidi/>
        <w:spacing w:line="240" w:lineRule="auto"/>
        <w:jc w:val="both"/>
        <w:rPr>
          <w:rFonts w:ascii="Andalus" w:eastAsia="Times New Roman" w:hAnsi="Andalus" w:cs="Andalus"/>
          <w:b/>
          <w:bCs/>
          <w:sz w:val="28"/>
          <w:szCs w:val="28"/>
          <w:u w:val="single"/>
          <w:rtl/>
          <w:lang w:eastAsia="fr-FR"/>
        </w:rPr>
      </w:pPr>
      <w:r w:rsidRPr="001C3591">
        <w:rPr>
          <w:rFonts w:ascii="Andalus" w:eastAsia="Times New Roman" w:hAnsi="Andalus" w:cs="Andalus" w:hint="cs"/>
          <w:b/>
          <w:bCs/>
          <w:sz w:val="32"/>
          <w:szCs w:val="32"/>
          <w:u w:val="single"/>
          <w:rtl/>
          <w:lang w:eastAsia="fr-FR"/>
        </w:rPr>
        <w:t xml:space="preserve">و بعد </w:t>
      </w:r>
      <w:r w:rsidRPr="000F77E6">
        <w:rPr>
          <w:rFonts w:ascii="Andalus" w:eastAsia="Times New Roman" w:hAnsi="Andalus" w:cs="Andalus" w:hint="cs"/>
          <w:b/>
          <w:bCs/>
          <w:sz w:val="28"/>
          <w:szCs w:val="28"/>
          <w:u w:val="single"/>
          <w:rtl/>
          <w:lang w:eastAsia="fr-FR"/>
        </w:rPr>
        <w:t>الدرس و النقاش</w:t>
      </w:r>
    </w:p>
    <w:p w:rsidR="001C3591" w:rsidRPr="000F77E6" w:rsidRDefault="001C3591" w:rsidP="001C3591">
      <w:pPr>
        <w:bidi/>
        <w:spacing w:line="240" w:lineRule="auto"/>
        <w:jc w:val="center"/>
        <w:rPr>
          <w:rFonts w:ascii="Andalus" w:eastAsia="Times New Roman" w:hAnsi="Andalus" w:cs="Andalus"/>
          <w:b/>
          <w:bCs/>
          <w:sz w:val="28"/>
          <w:szCs w:val="28"/>
          <w:u w:val="single"/>
          <w:rtl/>
          <w:lang w:eastAsia="fr-FR"/>
        </w:rPr>
      </w:pPr>
      <w:r w:rsidRPr="000F77E6">
        <w:rPr>
          <w:rFonts w:ascii="Andalus" w:eastAsia="Times New Roman" w:hAnsi="Andalus" w:cs="Andalus" w:hint="cs"/>
          <w:b/>
          <w:bCs/>
          <w:sz w:val="28"/>
          <w:szCs w:val="28"/>
          <w:u w:val="single"/>
          <w:rtl/>
          <w:lang w:eastAsia="fr-FR"/>
        </w:rPr>
        <w:t>قرار المجلس البلدي</w:t>
      </w:r>
    </w:p>
    <w:p w:rsidR="00D0275F" w:rsidRPr="000F77E6" w:rsidRDefault="001C3591" w:rsidP="001C3591">
      <w:pPr>
        <w:bidi/>
        <w:spacing w:line="240" w:lineRule="auto"/>
        <w:jc w:val="center"/>
        <w:rPr>
          <w:rFonts w:ascii="Andalus" w:eastAsia="Times New Roman" w:hAnsi="Andalus" w:cs="Andalus"/>
          <w:b/>
          <w:bCs/>
          <w:sz w:val="28"/>
          <w:szCs w:val="28"/>
          <w:rtl/>
          <w:lang w:eastAsia="fr-FR"/>
        </w:rPr>
      </w:pPr>
      <w:r w:rsidRPr="000F77E6">
        <w:rPr>
          <w:rFonts w:ascii="Andalus" w:eastAsia="Times New Roman" w:hAnsi="Andalus" w:cs="Andalus" w:hint="cs"/>
          <w:b/>
          <w:bCs/>
          <w:sz w:val="28"/>
          <w:szCs w:val="28"/>
          <w:rtl/>
          <w:lang w:eastAsia="fr-FR"/>
        </w:rPr>
        <w:t>صادق أعضاء المجلس البلدي بالإجماع على مخطط تطهير الديون المبين بالجدول أعلاه</w:t>
      </w:r>
    </w:p>
    <w:tbl>
      <w:tblPr>
        <w:bidiVisual/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6"/>
        <w:gridCol w:w="709"/>
        <w:gridCol w:w="850"/>
        <w:gridCol w:w="851"/>
        <w:gridCol w:w="992"/>
        <w:gridCol w:w="3794"/>
      </w:tblGrid>
      <w:tr w:rsidR="00DB159E" w:rsidRPr="00D74F45" w:rsidTr="00FE7865">
        <w:trPr>
          <w:trHeight w:val="739"/>
        </w:trPr>
        <w:tc>
          <w:tcPr>
            <w:tcW w:w="10092" w:type="dxa"/>
            <w:gridSpan w:val="6"/>
          </w:tcPr>
          <w:p w:rsidR="00DB159E" w:rsidRPr="007F4241" w:rsidRDefault="00DB159E" w:rsidP="00AA7E8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AA2F63"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  <w:lastRenderedPageBreak/>
              <w:t xml:space="preserve">برنامج الاستثمار البلدي </w:t>
            </w:r>
            <w:r w:rsidR="00AA7E85">
              <w:rPr>
                <w:rFonts w:ascii="Simplified Arabic" w:hAnsi="Simplified Arabic" w:cs="Simplified Arabic" w:hint="cs"/>
                <w:b/>
                <w:bCs/>
                <w:color w:val="0070C0"/>
                <w:sz w:val="32"/>
                <w:szCs w:val="32"/>
                <w:rtl/>
              </w:rPr>
              <w:t>2018</w:t>
            </w:r>
          </w:p>
        </w:tc>
      </w:tr>
      <w:tr w:rsidR="00863B24" w:rsidRPr="00D74F45" w:rsidTr="00863B24">
        <w:trPr>
          <w:trHeight w:val="739"/>
        </w:trPr>
        <w:tc>
          <w:tcPr>
            <w:tcW w:w="2896" w:type="dxa"/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المشـــــــــــــــروع</w:t>
            </w:r>
          </w:p>
        </w:tc>
        <w:tc>
          <w:tcPr>
            <w:tcW w:w="709" w:type="dxa"/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الكلفــة (أد)</w:t>
            </w:r>
          </w:p>
        </w:tc>
        <w:tc>
          <w:tcPr>
            <w:tcW w:w="850" w:type="dxa"/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سنــة الانجـــاز</w:t>
            </w:r>
          </w:p>
        </w:tc>
        <w:tc>
          <w:tcPr>
            <w:tcW w:w="851" w:type="dxa"/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نسبـــة الانجـــاز المادي</w:t>
            </w:r>
          </w:p>
        </w:tc>
        <w:tc>
          <w:tcPr>
            <w:tcW w:w="992" w:type="dxa"/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نسبة الانجاز المالي</w:t>
            </w:r>
          </w:p>
        </w:tc>
        <w:tc>
          <w:tcPr>
            <w:tcW w:w="3794" w:type="dxa"/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الملاحظــــــــــــــــــــات</w:t>
            </w:r>
          </w:p>
        </w:tc>
      </w:tr>
      <w:tr w:rsidR="00863B24" w:rsidRPr="00403BA9" w:rsidTr="00863B24">
        <w:trPr>
          <w:trHeight w:val="2601"/>
        </w:trPr>
        <w:tc>
          <w:tcPr>
            <w:tcW w:w="2896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مشروع تعبيد الطرقات </w:t>
            </w:r>
          </w:p>
          <w:p w:rsidR="00863B24" w:rsidRPr="007F4241" w:rsidRDefault="00863B24" w:rsidP="00863B24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(نهج الدستور-نهج المغرب-حي الاقبال)</w:t>
            </w: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- دراسة</w:t>
            </w: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- انجاز</w:t>
            </w:r>
          </w:p>
        </w:tc>
        <w:tc>
          <w:tcPr>
            <w:tcW w:w="709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863B24" w:rsidRDefault="00863B24" w:rsidP="00863B24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36"/>
                <w:szCs w:val="36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9.04</w:t>
            </w: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>
              <w:rPr>
                <w:rFonts w:ascii="Simplified Arabic" w:hAnsi="Simplified Arabic" w:cs="Simplified Arabic"/>
                <w:color w:val="000000"/>
                <w:kern w:val="24"/>
              </w:rPr>
              <w:t>395</w:t>
            </w:r>
          </w:p>
        </w:tc>
        <w:tc>
          <w:tcPr>
            <w:tcW w:w="850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 xml:space="preserve">  </w:t>
            </w:r>
          </w:p>
          <w:p w:rsidR="00863B24" w:rsidRPr="007F4241" w:rsidRDefault="00863B24" w:rsidP="00863B24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2"/>
                <w:szCs w:val="2"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sz w:val="2"/>
                <w:szCs w:val="2"/>
                <w:rtl/>
              </w:rPr>
              <w:t xml:space="preserve">    </w:t>
            </w: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2018</w:t>
            </w:r>
          </w:p>
          <w:p w:rsidR="00863B24" w:rsidRPr="007F4241" w:rsidRDefault="00863B24" w:rsidP="00863B24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2019</w:t>
            </w:r>
          </w:p>
        </w:tc>
        <w:tc>
          <w:tcPr>
            <w:tcW w:w="851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2"/>
                <w:szCs w:val="2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80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992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36"/>
                <w:szCs w:val="36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70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27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3794" w:type="dxa"/>
          </w:tcPr>
          <w:p w:rsidR="00863B24" w:rsidRPr="00096C23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تم الانجاز</w:t>
            </w:r>
            <w:r w:rsidR="00AF262E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و تم الاستلام الوقتي للأشغال بتاريخ 18/12/2019. </w:t>
            </w:r>
          </w:p>
        </w:tc>
      </w:tr>
      <w:tr w:rsidR="00863B24" w:rsidRPr="00C832C9" w:rsidTr="00863B24">
        <w:trPr>
          <w:trHeight w:val="720"/>
        </w:trPr>
        <w:tc>
          <w:tcPr>
            <w:tcW w:w="2896" w:type="dxa"/>
          </w:tcPr>
          <w:p w:rsidR="00863B24" w:rsidRPr="007F4241" w:rsidRDefault="00863B24" w:rsidP="00863B24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مشروع صيانة شبكة تصريف مياه الامطار بحي الفتح </w:t>
            </w: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- انجاز</w:t>
            </w:r>
          </w:p>
        </w:tc>
        <w:tc>
          <w:tcPr>
            <w:tcW w:w="709" w:type="dxa"/>
          </w:tcPr>
          <w:p w:rsid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14"/>
                <w:szCs w:val="1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78</w:t>
            </w:r>
          </w:p>
        </w:tc>
        <w:tc>
          <w:tcPr>
            <w:tcW w:w="850" w:type="dxa"/>
          </w:tcPr>
          <w:p w:rsid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14"/>
                <w:szCs w:val="1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2018</w:t>
            </w:r>
          </w:p>
        </w:tc>
        <w:tc>
          <w:tcPr>
            <w:tcW w:w="851" w:type="dxa"/>
          </w:tcPr>
          <w:p w:rsid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14"/>
                <w:szCs w:val="1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992" w:type="dxa"/>
          </w:tcPr>
          <w:p w:rsid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863B24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12"/>
                <w:szCs w:val="12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90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3794" w:type="dxa"/>
          </w:tcPr>
          <w:p w:rsidR="00863B24" w:rsidRPr="00096C23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096C23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096C23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تم القبول الوقتي للأشغال بتاريخ 13 جوان 2018</w:t>
            </w:r>
          </w:p>
        </w:tc>
      </w:tr>
      <w:tr w:rsidR="00863B24" w:rsidRPr="00C832C9" w:rsidTr="00863B24">
        <w:tc>
          <w:tcPr>
            <w:tcW w:w="2896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اقتناء شاحنة خفيفة</w:t>
            </w:r>
          </w:p>
        </w:tc>
        <w:tc>
          <w:tcPr>
            <w:tcW w:w="709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 xml:space="preserve">78 </w:t>
            </w:r>
          </w:p>
        </w:tc>
        <w:tc>
          <w:tcPr>
            <w:tcW w:w="850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2018</w:t>
            </w:r>
          </w:p>
        </w:tc>
        <w:tc>
          <w:tcPr>
            <w:tcW w:w="851" w:type="dxa"/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992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3794" w:type="dxa"/>
          </w:tcPr>
          <w:p w:rsidR="00863B24" w:rsidRPr="00096C23" w:rsidRDefault="00863B24" w:rsidP="00FE7865">
            <w:pPr>
              <w:bidi/>
              <w:jc w:val="both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096C23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تم استلام الشاحنة و تم تحويل الاعتمادات من طرف صندوق القروض لخلاص المزود</w:t>
            </w:r>
          </w:p>
        </w:tc>
      </w:tr>
    </w:tbl>
    <w:p w:rsidR="00863B24" w:rsidRPr="00863B24" w:rsidRDefault="00863B24" w:rsidP="00863B2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63B24" w:rsidRDefault="00863B24" w:rsidP="00863B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863B24" w:rsidRDefault="00863B24" w:rsidP="00863B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863B24" w:rsidRDefault="00863B24" w:rsidP="00863B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863B24" w:rsidRDefault="00863B24" w:rsidP="00863B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863B24" w:rsidRDefault="00863B24" w:rsidP="00863B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tbl>
      <w:tblPr>
        <w:tblpPr w:leftFromText="141" w:rightFromText="141" w:vertAnchor="page" w:horzAnchor="margin" w:tblpY="391"/>
        <w:bidiVisual/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992"/>
        <w:gridCol w:w="851"/>
        <w:gridCol w:w="850"/>
        <w:gridCol w:w="1134"/>
        <w:gridCol w:w="3828"/>
      </w:tblGrid>
      <w:tr w:rsidR="00863B24" w:rsidRPr="00403BA9" w:rsidTr="00D0275F">
        <w:trPr>
          <w:trHeight w:val="1136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</w:tcPr>
          <w:p w:rsidR="00863B24" w:rsidRPr="00D0275F" w:rsidRDefault="00D0275F" w:rsidP="008A774A">
            <w:pPr>
              <w:pStyle w:val="Paragraphedeliste"/>
              <w:numPr>
                <w:ilvl w:val="0"/>
                <w:numId w:val="2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</w:pPr>
            <w:r w:rsidRPr="00D0275F">
              <w:rPr>
                <w:rFonts w:ascii="Andalus" w:hAnsi="Andalus" w:cs="Andalus" w:hint="cs"/>
                <w:b/>
                <w:bCs/>
                <w:sz w:val="40"/>
                <w:szCs w:val="40"/>
                <w:u w:val="single"/>
                <w:rtl/>
                <w:lang w:bidi="ar-TN"/>
              </w:rPr>
              <w:t>متابعة سير المشاريع البلدية</w:t>
            </w:r>
          </w:p>
          <w:p w:rsidR="00D0275F" w:rsidRPr="00AA2F63" w:rsidRDefault="00D0275F" w:rsidP="00D0275F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AA2F63" w:rsidRPr="00403BA9" w:rsidTr="00D0275F">
        <w:trPr>
          <w:trHeight w:val="562"/>
        </w:trPr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AA2F63" w:rsidRPr="007F4241" w:rsidRDefault="00AA2F63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AA2F63"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  <w:lastRenderedPageBreak/>
              <w:t>برنامج الاستثمار البلدي 2019</w:t>
            </w:r>
          </w:p>
        </w:tc>
      </w:tr>
      <w:tr w:rsidR="00EE6DEA" w:rsidRPr="00403BA9" w:rsidTr="00D0275F">
        <w:trPr>
          <w:trHeight w:val="1231"/>
        </w:trPr>
        <w:tc>
          <w:tcPr>
            <w:tcW w:w="2410" w:type="dxa"/>
            <w:tcBorders>
              <w:top w:val="single" w:sz="4" w:space="0" w:color="auto"/>
            </w:tcBorders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المشـــــــــــــــروع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الكلفــة (أد)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سنــة الانجـــاز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نسبـــة الانجـــاز المادي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نسبة الانجاز المالي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63B24" w:rsidRPr="007F4241" w:rsidRDefault="00863B24" w:rsidP="00FE7865">
            <w:pPr>
              <w:bidi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الملاحظــــــــــــــــــــات</w:t>
            </w:r>
          </w:p>
        </w:tc>
      </w:tr>
      <w:tr w:rsidR="00EE6DEA" w:rsidRPr="00403BA9" w:rsidTr="005A751D">
        <w:trPr>
          <w:trHeight w:val="3236"/>
        </w:trPr>
        <w:tc>
          <w:tcPr>
            <w:tcW w:w="2410" w:type="dxa"/>
          </w:tcPr>
          <w:p w:rsidR="00863B24" w:rsidRPr="007F4241" w:rsidRDefault="00863B24" w:rsidP="00863B24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مشروع تعبيد الطرقات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  <w:t xml:space="preserve"> 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: </w:t>
            </w:r>
          </w:p>
          <w:p w:rsidR="00863B24" w:rsidRPr="007F4241" w:rsidRDefault="00863B24" w:rsidP="00863B24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نهج الدينار 200 م خ </w:t>
            </w:r>
          </w:p>
          <w:p w:rsidR="00863B24" w:rsidRPr="007F4241" w:rsidRDefault="00863B24" w:rsidP="00863B24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نهج طبرقة 200 م خ </w:t>
            </w:r>
          </w:p>
          <w:p w:rsidR="00863B24" w:rsidRPr="007F4241" w:rsidRDefault="00863B24" w:rsidP="00863B24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نهج الكرة الحديدية 150 م خ </w:t>
            </w:r>
          </w:p>
          <w:p w:rsidR="00863B24" w:rsidRPr="007F4241" w:rsidRDefault="00863B24" w:rsidP="00863B24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حي الديوانة 400 م خ </w:t>
            </w:r>
          </w:p>
          <w:p w:rsidR="00863B24" w:rsidRPr="007F4241" w:rsidRDefault="00863B24" w:rsidP="00863B24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نهج غاندي 4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50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م خ </w:t>
            </w:r>
          </w:p>
        </w:tc>
        <w:tc>
          <w:tcPr>
            <w:tcW w:w="992" w:type="dxa"/>
          </w:tcPr>
          <w:p w:rsidR="00863B24" w:rsidRPr="007F4241" w:rsidRDefault="00863B24" w:rsidP="005A751D">
            <w:pPr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424</w:t>
            </w:r>
          </w:p>
          <w:p w:rsidR="00863B24" w:rsidRPr="007F4241" w:rsidRDefault="00863B24" w:rsidP="005A751D">
            <w:pPr>
              <w:spacing w:line="347" w:lineRule="atLeast"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851" w:type="dxa"/>
          </w:tcPr>
          <w:p w:rsidR="00863B24" w:rsidRPr="007F4241" w:rsidRDefault="00863B24" w:rsidP="005A751D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2019</w:t>
            </w:r>
          </w:p>
        </w:tc>
        <w:tc>
          <w:tcPr>
            <w:tcW w:w="850" w:type="dxa"/>
          </w:tcPr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1134" w:type="dxa"/>
          </w:tcPr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3828" w:type="dxa"/>
          </w:tcPr>
          <w:p w:rsidR="00863B24" w:rsidRPr="007F4241" w:rsidRDefault="00790585" w:rsidP="00AF262E">
            <w:pPr>
              <w:bidi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تم إسناد إذن </w:t>
            </w:r>
            <w:r w:rsidR="00AF262E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اداري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للمقاول للانطلاق في الأشغال بتاريخ 18/</w:t>
            </w:r>
            <w:r w:rsidR="00AF262E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12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/2019</w:t>
            </w:r>
            <w:r w:rsidR="00863B24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</w:t>
            </w:r>
          </w:p>
        </w:tc>
      </w:tr>
      <w:tr w:rsidR="00EE6DEA" w:rsidRPr="00C832C9" w:rsidTr="005A751D">
        <w:trPr>
          <w:trHeight w:val="1245"/>
        </w:trPr>
        <w:tc>
          <w:tcPr>
            <w:tcW w:w="2410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تهيئة المستودع البلدي </w:t>
            </w:r>
          </w:p>
        </w:tc>
        <w:tc>
          <w:tcPr>
            <w:tcW w:w="992" w:type="dxa"/>
          </w:tcPr>
          <w:p w:rsidR="00863B24" w:rsidRPr="007F4241" w:rsidRDefault="00863B24" w:rsidP="005A751D">
            <w:pPr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</w:p>
        </w:tc>
        <w:tc>
          <w:tcPr>
            <w:tcW w:w="851" w:type="dxa"/>
          </w:tcPr>
          <w:p w:rsidR="00863B24" w:rsidRPr="007F4241" w:rsidRDefault="00863B24" w:rsidP="005A751D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2019</w:t>
            </w:r>
          </w:p>
        </w:tc>
        <w:tc>
          <w:tcPr>
            <w:tcW w:w="850" w:type="dxa"/>
            <w:vAlign w:val="center"/>
          </w:tcPr>
          <w:p w:rsidR="00863B24" w:rsidRPr="007F4241" w:rsidRDefault="00863B24" w:rsidP="00863B24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863B24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1134" w:type="dxa"/>
          </w:tcPr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3828" w:type="dxa"/>
          </w:tcPr>
          <w:p w:rsidR="00863B24" w:rsidRPr="007F4241" w:rsidRDefault="00863B24" w:rsidP="0076644A">
            <w:pPr>
              <w:bidi/>
              <w:spacing w:line="240" w:lineRule="auto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تم فتح العروض بتاريخ 23/09/2019 و </w:t>
            </w:r>
            <w:r w:rsidR="0076644A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تم فتح العروض </w:t>
            </w:r>
            <w:r w:rsidR="00AF262E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و </w:t>
            </w:r>
            <w:r w:rsidR="0076644A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يقدر 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العرض الأدنى بـ: 140 أد</w:t>
            </w:r>
            <w:r w:rsidR="0076644A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و باعتبار الزيادة المقدرة بـ40 أد سيتم إعادة الاستشارة و الترفيع في التقديرات إلى 140 أد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.</w:t>
            </w:r>
          </w:p>
        </w:tc>
      </w:tr>
      <w:tr w:rsidR="00EE6DEA" w:rsidRPr="00C832C9" w:rsidTr="00D0275F">
        <w:trPr>
          <w:trHeight w:val="935"/>
        </w:trPr>
        <w:tc>
          <w:tcPr>
            <w:tcW w:w="2410" w:type="dxa"/>
          </w:tcPr>
          <w:p w:rsidR="00863B24" w:rsidRPr="007F4241" w:rsidRDefault="00863B24" w:rsidP="00EE6DEA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مشروع تصريف مياه الأمطار بالمحيط الخارجي بالملعب البلدي بحي الفتح</w:t>
            </w:r>
          </w:p>
        </w:tc>
        <w:tc>
          <w:tcPr>
            <w:tcW w:w="992" w:type="dxa"/>
            <w:vAlign w:val="center"/>
          </w:tcPr>
          <w:p w:rsidR="00863B24" w:rsidRPr="00863B24" w:rsidRDefault="00863B24" w:rsidP="00FE7865">
            <w:pPr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sz w:val="10"/>
                <w:szCs w:val="10"/>
                <w:rtl/>
              </w:rPr>
            </w:pPr>
          </w:p>
          <w:p w:rsidR="00863B24" w:rsidRPr="007F4241" w:rsidRDefault="00863B24" w:rsidP="00FE7865">
            <w:pPr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100</w:t>
            </w:r>
          </w:p>
        </w:tc>
        <w:tc>
          <w:tcPr>
            <w:tcW w:w="851" w:type="dxa"/>
          </w:tcPr>
          <w:p w:rsidR="00863B24" w:rsidRPr="00863B24" w:rsidRDefault="00863B24" w:rsidP="00FE7865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2019</w:t>
            </w:r>
          </w:p>
        </w:tc>
        <w:tc>
          <w:tcPr>
            <w:tcW w:w="850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1134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90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3828" w:type="dxa"/>
          </w:tcPr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تم الاستلام الوقتي للأشغال بتاريخ 13/05/2019</w:t>
            </w:r>
          </w:p>
        </w:tc>
      </w:tr>
      <w:tr w:rsidR="00EE6DEA" w:rsidRPr="00C832C9" w:rsidTr="00D0275F">
        <w:trPr>
          <w:trHeight w:val="344"/>
        </w:trPr>
        <w:tc>
          <w:tcPr>
            <w:tcW w:w="2410" w:type="dxa"/>
          </w:tcPr>
          <w:p w:rsidR="00863B24" w:rsidRPr="007F4241" w:rsidRDefault="00863B24" w:rsidP="00EE6DEA">
            <w:pPr>
              <w:bidi/>
              <w:spacing w:line="240" w:lineRule="auto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اقتناء سيارة وظيفية </w:t>
            </w:r>
          </w:p>
        </w:tc>
        <w:tc>
          <w:tcPr>
            <w:tcW w:w="992" w:type="dxa"/>
            <w:vAlign w:val="center"/>
          </w:tcPr>
          <w:p w:rsidR="00863B24" w:rsidRPr="007F4241" w:rsidRDefault="00863B24" w:rsidP="00FE7865">
            <w:pPr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 xml:space="preserve">54.9 </w:t>
            </w:r>
          </w:p>
        </w:tc>
        <w:tc>
          <w:tcPr>
            <w:tcW w:w="851" w:type="dxa"/>
          </w:tcPr>
          <w:p w:rsidR="00863B24" w:rsidRPr="007F4241" w:rsidRDefault="00863B24" w:rsidP="00FE7865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2019</w:t>
            </w:r>
          </w:p>
        </w:tc>
        <w:tc>
          <w:tcPr>
            <w:tcW w:w="850" w:type="dxa"/>
          </w:tcPr>
          <w:p w:rsidR="00863B24" w:rsidRPr="007F4241" w:rsidRDefault="00863B24" w:rsidP="00FE7865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1134" w:type="dxa"/>
          </w:tcPr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3828" w:type="dxa"/>
          </w:tcPr>
          <w:p w:rsidR="00863B24" w:rsidRPr="007F4241" w:rsidRDefault="00863B24" w:rsidP="00FE7865">
            <w:pPr>
              <w:bidi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تم اقتناء السيارة بتاريخ 12/04/2019</w:t>
            </w:r>
          </w:p>
        </w:tc>
      </w:tr>
      <w:tr w:rsidR="00EE6DEA" w:rsidRPr="00C832C9" w:rsidTr="005A751D">
        <w:trPr>
          <w:trHeight w:val="2254"/>
        </w:trPr>
        <w:tc>
          <w:tcPr>
            <w:tcW w:w="2410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اقتناء معدات نظافة </w:t>
            </w:r>
          </w:p>
        </w:tc>
        <w:tc>
          <w:tcPr>
            <w:tcW w:w="992" w:type="dxa"/>
            <w:vAlign w:val="center"/>
          </w:tcPr>
          <w:p w:rsidR="00863B24" w:rsidRPr="007F4241" w:rsidRDefault="00863B24" w:rsidP="00EE6DEA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153د  تراكتوبال</w:t>
            </w:r>
          </w:p>
          <w:p w:rsidR="00863B24" w:rsidRPr="007F4241" w:rsidRDefault="00863B24" w:rsidP="00EE6DEA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27د معدات</w:t>
            </w:r>
          </w:p>
        </w:tc>
        <w:tc>
          <w:tcPr>
            <w:tcW w:w="851" w:type="dxa"/>
          </w:tcPr>
          <w:p w:rsidR="00863B24" w:rsidRDefault="00863B24" w:rsidP="005A751D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2019</w:t>
            </w:r>
          </w:p>
          <w:p w:rsidR="00863B24" w:rsidRPr="00863B24" w:rsidRDefault="00863B24" w:rsidP="005A751D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63B24" w:rsidRPr="007F4241" w:rsidRDefault="00863B24" w:rsidP="005A751D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1134" w:type="dxa"/>
          </w:tcPr>
          <w:p w:rsidR="00863B24" w:rsidRPr="007F4241" w:rsidRDefault="00863B24" w:rsidP="005A751D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>100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</w:rPr>
              <w:t>%</w:t>
            </w:r>
          </w:p>
        </w:tc>
        <w:tc>
          <w:tcPr>
            <w:tcW w:w="3828" w:type="dxa"/>
          </w:tcPr>
          <w:p w:rsidR="00863B24" w:rsidRPr="00EE6DEA" w:rsidRDefault="00863B24" w:rsidP="00EE6DEA">
            <w:pPr>
              <w:pStyle w:val="Paragraphedeliste"/>
              <w:numPr>
                <w:ilvl w:val="0"/>
                <w:numId w:val="6"/>
              </w:num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kern w:val="24"/>
                <w:lang w:eastAsia="fr-FR" w:bidi="ar-TN"/>
              </w:rPr>
            </w:pP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rtl/>
                <w:lang w:eastAsia="fr-FR" w:bidi="ar-TN"/>
              </w:rPr>
              <w:t xml:space="preserve">تم </w:t>
            </w:r>
            <w:r w:rsidRP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>تسلم</w:t>
            </w: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rtl/>
                <w:lang w:eastAsia="fr-FR" w:bidi="ar-TN"/>
              </w:rPr>
              <w:t xml:space="preserve"> تراكتوبال في إطار صفقة إطارية من طرف صندوق القروض</w:t>
            </w: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lang w:eastAsia="fr-FR" w:bidi="ar-TN"/>
              </w:rPr>
              <w:t xml:space="preserve"> </w:t>
            </w:r>
            <w:r w:rsidRP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>بتاريخ 30/04/2019</w:t>
            </w: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lang w:eastAsia="fr-FR" w:bidi="ar-TN"/>
              </w:rPr>
              <w:t xml:space="preserve"> </w:t>
            </w:r>
            <w:r w:rsidRP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 xml:space="preserve"> </w:t>
            </w:r>
            <w:r w:rsid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 xml:space="preserve">- </w:t>
            </w:r>
            <w:r w:rsidRP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>تم استلام المعدات بتاريخ 21/05/2019:</w:t>
            </w:r>
          </w:p>
          <w:p w:rsidR="00863B24" w:rsidRDefault="00863B24" w:rsidP="00EE6DE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0D012A">
              <w:rPr>
                <w:rFonts w:ascii="Simplified Arabic" w:hAnsi="Simplified Arabic" w:cs="Simplified Arabic"/>
                <w:color w:val="000000"/>
                <w:kern w:val="24"/>
              </w:rPr>
              <w:t>marteau piqueur-groupe électrogène</w:t>
            </w:r>
          </w:p>
          <w:p w:rsidR="00863B24" w:rsidRPr="000D012A" w:rsidRDefault="00863B24" w:rsidP="00EE6DEA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0D012A">
              <w:rPr>
                <w:rFonts w:ascii="Simplified Arabic" w:hAnsi="Simplified Arabic" w:cs="Simplified Arabic"/>
                <w:color w:val="000000"/>
                <w:kern w:val="24"/>
              </w:rPr>
              <w:t>-scie a béton</w:t>
            </w:r>
          </w:p>
        </w:tc>
      </w:tr>
      <w:tr w:rsidR="00EE6DEA" w:rsidRPr="00C832C9" w:rsidTr="005A751D">
        <w:tc>
          <w:tcPr>
            <w:tcW w:w="2410" w:type="dxa"/>
          </w:tcPr>
          <w:p w:rsidR="00863B24" w:rsidRPr="007F4241" w:rsidRDefault="00863B24" w:rsidP="00FE7865">
            <w:pPr>
              <w:bidi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تهذيب حي الحرية</w:t>
            </w:r>
          </w:p>
        </w:tc>
        <w:tc>
          <w:tcPr>
            <w:tcW w:w="992" w:type="dxa"/>
          </w:tcPr>
          <w:p w:rsidR="00863B24" w:rsidRPr="007F4241" w:rsidRDefault="00863B24" w:rsidP="005A751D">
            <w:pPr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2500</w:t>
            </w:r>
          </w:p>
        </w:tc>
        <w:tc>
          <w:tcPr>
            <w:tcW w:w="851" w:type="dxa"/>
          </w:tcPr>
          <w:p w:rsidR="00863B24" w:rsidRDefault="00863B24" w:rsidP="005A751D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2019</w:t>
            </w:r>
          </w:p>
          <w:p w:rsidR="00863B24" w:rsidRPr="007F4241" w:rsidRDefault="00863B24" w:rsidP="005A751D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850" w:type="dxa"/>
          </w:tcPr>
          <w:p w:rsidR="00863B24" w:rsidRPr="007F4241" w:rsidRDefault="00863B24" w:rsidP="00FE7865">
            <w:pPr>
              <w:bidi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1134" w:type="dxa"/>
          </w:tcPr>
          <w:p w:rsidR="00863B24" w:rsidRPr="007F4241" w:rsidRDefault="00863B24" w:rsidP="00FE7865">
            <w:pPr>
              <w:bidi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3828" w:type="dxa"/>
          </w:tcPr>
          <w:p w:rsidR="00863B24" w:rsidRDefault="00863B24" w:rsidP="00EE6DEA">
            <w:pPr>
              <w:bidi/>
              <w:spacing w:line="240" w:lineRule="auto"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تم تسليم الإذن الإداري للانطلاق في الدراسات </w:t>
            </w:r>
            <w:r>
              <w:rPr>
                <w:rFonts w:ascii="Simplified Arabic" w:hAnsi="Simplified Arabic" w:cs="Simplified Arabic"/>
                <w:color w:val="000000"/>
                <w:kern w:val="24"/>
              </w:rPr>
              <w:t xml:space="preserve"> APD</w:t>
            </w: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  بتاريخ 17/06/2019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.</w:t>
            </w:r>
          </w:p>
          <w:p w:rsidR="00863B24" w:rsidRPr="007F4241" w:rsidRDefault="00863B24" w:rsidP="00790585">
            <w:pPr>
              <w:bidi/>
              <w:spacing w:line="240" w:lineRule="auto"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تم</w:t>
            </w:r>
            <w:r w:rsidR="00790585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</w:t>
            </w:r>
            <w:r w:rsidR="00790585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مصادقة على الدراسات المعمقة </w:t>
            </w:r>
            <w:r>
              <w:rPr>
                <w:rFonts w:ascii="Simplified Arabic" w:hAnsi="Simplified Arabic" w:cs="Simplified Arabic"/>
                <w:color w:val="000000"/>
                <w:kern w:val="24"/>
              </w:rPr>
              <w:t>APD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</w:t>
            </w:r>
            <w:r w:rsidR="00790585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من طرف البلدية و إرسالها لصندوق القروض و مساعدة الجماعات المحلية لإبداء الرأي.</w:t>
            </w:r>
            <w:r w:rsidRPr="007F4241">
              <w:rPr>
                <w:rFonts w:ascii="Simplified Arabic" w:hAnsi="Simplified Arabic" w:cs="Simplified Arabic"/>
                <w:color w:val="000000"/>
                <w:kern w:val="24"/>
                <w:rtl/>
              </w:rPr>
              <w:t xml:space="preserve"> </w:t>
            </w: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</w:t>
            </w:r>
          </w:p>
        </w:tc>
      </w:tr>
    </w:tbl>
    <w:p w:rsidR="00863B24" w:rsidRDefault="00863B24" w:rsidP="00863B24">
      <w:pPr>
        <w:pStyle w:val="Corpsdetexte"/>
        <w:tabs>
          <w:tab w:val="left" w:pos="3573"/>
        </w:tabs>
        <w:ind w:left="567"/>
        <w:jc w:val="both"/>
        <w:rPr>
          <w:rFonts w:cs="Arabic Transparent"/>
          <w:i/>
          <w:iCs/>
          <w:sz w:val="32"/>
          <w:szCs w:val="32"/>
          <w:u w:val="single"/>
          <w:rtl/>
          <w:lang w:val="en-US"/>
        </w:rPr>
      </w:pPr>
    </w:p>
    <w:p w:rsidR="009C0802" w:rsidRDefault="009C0802" w:rsidP="00863B24">
      <w:pPr>
        <w:pStyle w:val="Corpsdetexte"/>
        <w:tabs>
          <w:tab w:val="left" w:pos="3573"/>
        </w:tabs>
        <w:ind w:left="567"/>
        <w:jc w:val="both"/>
        <w:rPr>
          <w:rFonts w:cs="Arabic Transparent"/>
          <w:i/>
          <w:iCs/>
          <w:sz w:val="32"/>
          <w:szCs w:val="32"/>
          <w:u w:val="single"/>
          <w:rtl/>
          <w:lang w:val="en-US"/>
        </w:rPr>
        <w:sectPr w:rsidR="009C0802" w:rsidSect="0064002B">
          <w:pgSz w:w="11906" w:h="16838"/>
          <w:pgMar w:top="567" w:right="707" w:bottom="1417" w:left="993" w:header="708" w:footer="290" w:gutter="0"/>
          <w:cols w:space="708"/>
          <w:docGrid w:linePitch="360"/>
        </w:sectPr>
      </w:pPr>
    </w:p>
    <w:p w:rsidR="009C0802" w:rsidRPr="0026037C" w:rsidRDefault="009C0802" w:rsidP="009C0802">
      <w:pPr>
        <w:bidi/>
        <w:jc w:val="center"/>
        <w:rPr>
          <w:rFonts w:cs="Arabic Transparent"/>
          <w:b/>
          <w:bCs/>
          <w:i/>
          <w:iCs/>
          <w:shadow/>
          <w:sz w:val="36"/>
          <w:szCs w:val="36"/>
          <w:u w:val="single"/>
          <w:rtl/>
        </w:rPr>
      </w:pPr>
      <w:r w:rsidRPr="0026037C">
        <w:rPr>
          <w:rFonts w:cs="Arabic Transparent" w:hint="cs"/>
          <w:b/>
          <w:bCs/>
          <w:i/>
          <w:iCs/>
          <w:shadow/>
          <w:sz w:val="36"/>
          <w:szCs w:val="36"/>
          <w:u w:val="single"/>
          <w:rtl/>
        </w:rPr>
        <w:lastRenderedPageBreak/>
        <w:t>المشاريع الرياضية</w:t>
      </w:r>
    </w:p>
    <w:tbl>
      <w:tblPr>
        <w:tblpPr w:leftFromText="141" w:rightFromText="141" w:vertAnchor="text" w:horzAnchor="margin" w:tblpXSpec="center" w:tblpY="643"/>
        <w:bidiVisual/>
        <w:tblW w:w="14535" w:type="dxa"/>
        <w:tblInd w:w="-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1650"/>
        <w:gridCol w:w="1843"/>
        <w:gridCol w:w="1159"/>
        <w:gridCol w:w="7488"/>
      </w:tblGrid>
      <w:tr w:rsidR="009C0802" w:rsidRPr="00803C39" w:rsidTr="009C0802">
        <w:trPr>
          <w:trHeight w:val="966"/>
        </w:trPr>
        <w:tc>
          <w:tcPr>
            <w:tcW w:w="2395" w:type="dxa"/>
          </w:tcPr>
          <w:p w:rsidR="009C0802" w:rsidRPr="00803C39" w:rsidRDefault="009C0802" w:rsidP="009C080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650" w:type="dxa"/>
          </w:tcPr>
          <w:p w:rsidR="009C0802" w:rsidRPr="00803C39" w:rsidRDefault="009C0802" w:rsidP="009C080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الكلفة (أد)</w:t>
            </w:r>
          </w:p>
        </w:tc>
        <w:tc>
          <w:tcPr>
            <w:tcW w:w="1843" w:type="dxa"/>
          </w:tcPr>
          <w:p w:rsidR="009C0802" w:rsidRPr="00803C39" w:rsidRDefault="009C0802" w:rsidP="009C080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سنة الانجاز</w:t>
            </w:r>
          </w:p>
        </w:tc>
        <w:tc>
          <w:tcPr>
            <w:tcW w:w="1159" w:type="dxa"/>
          </w:tcPr>
          <w:p w:rsidR="009C0802" w:rsidRPr="00803C39" w:rsidRDefault="009C0802" w:rsidP="009C080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نسبة الانجاز</w:t>
            </w:r>
          </w:p>
        </w:tc>
        <w:tc>
          <w:tcPr>
            <w:tcW w:w="7488" w:type="dxa"/>
          </w:tcPr>
          <w:p w:rsidR="009C0802" w:rsidRPr="00803C39" w:rsidRDefault="009C0802" w:rsidP="009C080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الملاحظــات</w:t>
            </w:r>
          </w:p>
        </w:tc>
      </w:tr>
      <w:tr w:rsidR="009C0802" w:rsidRPr="00C76B19" w:rsidTr="009C0802">
        <w:trPr>
          <w:trHeight w:val="1743"/>
        </w:trPr>
        <w:tc>
          <w:tcPr>
            <w:tcW w:w="2395" w:type="dxa"/>
          </w:tcPr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</w:p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  <w:r w:rsidRPr="00580934">
              <w:rPr>
                <w:rFonts w:cs="Arabic Transparent" w:hint="cs"/>
                <w:rtl/>
              </w:rPr>
              <w:t>تهيئة الملعب</w:t>
            </w:r>
            <w:r>
              <w:rPr>
                <w:rFonts w:cs="Arabic Transparent" w:hint="cs"/>
                <w:rtl/>
              </w:rPr>
              <w:t xml:space="preserve"> البلدي</w:t>
            </w:r>
          </w:p>
          <w:p w:rsidR="009C0802" w:rsidRPr="003D1C0F" w:rsidRDefault="009C0802" w:rsidP="009C0802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1650" w:type="dxa"/>
          </w:tcPr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/>
              </w:rPr>
              <w:t>463</w:t>
            </w:r>
          </w:p>
          <w:p w:rsidR="009C0802" w:rsidRPr="003D1C0F" w:rsidRDefault="009C0802" w:rsidP="009C0802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1843" w:type="dxa"/>
          </w:tcPr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2016</w:t>
            </w:r>
          </w:p>
          <w:p w:rsidR="009C0802" w:rsidRPr="00580934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2017</w:t>
            </w:r>
          </w:p>
        </w:tc>
        <w:tc>
          <w:tcPr>
            <w:tcW w:w="1159" w:type="dxa"/>
          </w:tcPr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</w:p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/>
              </w:rPr>
              <w:t>100%</w:t>
            </w:r>
          </w:p>
          <w:p w:rsidR="009C0802" w:rsidRPr="003D1C0F" w:rsidRDefault="009C0802" w:rsidP="009C0802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7488" w:type="dxa"/>
          </w:tcPr>
          <w:p w:rsidR="009C0802" w:rsidRDefault="009C0802" w:rsidP="009C0802">
            <w:pPr>
              <w:bidi/>
              <w:jc w:val="both"/>
              <w:rPr>
                <w:rFonts w:cs="Arabic Transparent"/>
                <w:rtl/>
              </w:rPr>
            </w:pPr>
          </w:p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- تم القبول الوقتي للأشغال في موفى شهر ديسمبر 2017.</w:t>
            </w:r>
          </w:p>
          <w:p w:rsidR="009C0802" w:rsidRPr="003D1C0F" w:rsidRDefault="009C0802" w:rsidP="009C0802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- تم الاستلام النهائي لأشغال حجرات الملابس يتاريخ 28/11/2018</w:t>
            </w:r>
          </w:p>
        </w:tc>
      </w:tr>
      <w:tr w:rsidR="009C0802" w:rsidRPr="00C76B19" w:rsidTr="009C0802">
        <w:trPr>
          <w:trHeight w:val="3090"/>
        </w:trPr>
        <w:tc>
          <w:tcPr>
            <w:tcW w:w="2395" w:type="dxa"/>
          </w:tcPr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</w:p>
          <w:p w:rsidR="009C0802" w:rsidRPr="00580934" w:rsidRDefault="009C0802" w:rsidP="009C0802">
            <w:pPr>
              <w:bidi/>
              <w:rPr>
                <w:rFonts w:cs="Arabic Transparent"/>
                <w:rtl/>
              </w:rPr>
            </w:pPr>
            <w:r w:rsidRPr="00580934">
              <w:rPr>
                <w:rFonts w:cs="Arabic Transparent" w:hint="cs"/>
                <w:rtl/>
              </w:rPr>
              <w:t>تعشيب الملعب البلدي</w:t>
            </w:r>
          </w:p>
        </w:tc>
        <w:tc>
          <w:tcPr>
            <w:tcW w:w="1650" w:type="dxa"/>
          </w:tcPr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  <w:p w:rsidR="009C0802" w:rsidRPr="00580934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/>
              </w:rPr>
              <w:t>493</w:t>
            </w:r>
          </w:p>
        </w:tc>
        <w:tc>
          <w:tcPr>
            <w:tcW w:w="1843" w:type="dxa"/>
          </w:tcPr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2017</w:t>
            </w:r>
          </w:p>
        </w:tc>
        <w:tc>
          <w:tcPr>
            <w:tcW w:w="1159" w:type="dxa"/>
          </w:tcPr>
          <w:p w:rsidR="009C0802" w:rsidRPr="00580934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7488" w:type="dxa"/>
          </w:tcPr>
          <w:p w:rsidR="009C0802" w:rsidRDefault="009C0802" w:rsidP="009C0802">
            <w:pPr>
              <w:bidi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تم الانطلاق في أشغال التعشيب بتاريخ 28/03/2018</w:t>
            </w:r>
          </w:p>
          <w:p w:rsidR="009C0802" w:rsidRPr="00C76B19" w:rsidRDefault="009C0802" w:rsidP="009C0802">
            <w:pPr>
              <w:bidi/>
              <w:spacing w:line="240" w:lineRule="auto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تم الانطلاق في تركيب العشب الاصطناعي بتاريخ 02/09/2019</w:t>
            </w:r>
          </w:p>
        </w:tc>
      </w:tr>
      <w:tr w:rsidR="009C0802" w:rsidRPr="00C76B19" w:rsidTr="009C0802">
        <w:trPr>
          <w:trHeight w:val="1950"/>
        </w:trPr>
        <w:tc>
          <w:tcPr>
            <w:tcW w:w="2395" w:type="dxa"/>
          </w:tcPr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مواصلة تهيئة الملعب البلدي</w:t>
            </w:r>
          </w:p>
        </w:tc>
        <w:tc>
          <w:tcPr>
            <w:tcW w:w="1650" w:type="dxa"/>
          </w:tcPr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843" w:type="dxa"/>
          </w:tcPr>
          <w:p w:rsidR="009C0802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159" w:type="dxa"/>
          </w:tcPr>
          <w:p w:rsidR="009C0802" w:rsidRPr="00580934" w:rsidRDefault="009C0802" w:rsidP="009C0802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7488" w:type="dxa"/>
          </w:tcPr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تم تعين مهندس مستشار من طرف الادراة الجهوية للتجهيز للقيام بدراسة انجاز السياج الخارجي للملعب بكلفة قدرها 300 أد.</w:t>
            </w:r>
          </w:p>
          <w:p w:rsidR="009C0802" w:rsidRDefault="009C0802" w:rsidP="009C0802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بصدد إعداد ملف طلب العروض.</w:t>
            </w:r>
          </w:p>
        </w:tc>
      </w:tr>
    </w:tbl>
    <w:p w:rsidR="009C0802" w:rsidRPr="009D16EE" w:rsidRDefault="009C0802" w:rsidP="009C0802">
      <w:pPr>
        <w:bidi/>
        <w:jc w:val="center"/>
        <w:rPr>
          <w:rFonts w:cs="Arabic Transparent"/>
          <w:b/>
          <w:bCs/>
          <w:shadow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shadow/>
          <w:sz w:val="28"/>
          <w:szCs w:val="28"/>
          <w:u w:val="single"/>
          <w:rtl/>
        </w:rPr>
        <w:t>**//**</w:t>
      </w:r>
    </w:p>
    <w:p w:rsidR="009C0802" w:rsidRPr="009C0802" w:rsidRDefault="009C0802" w:rsidP="00863B24">
      <w:pPr>
        <w:pStyle w:val="Corpsdetexte"/>
        <w:tabs>
          <w:tab w:val="left" w:pos="3573"/>
        </w:tabs>
        <w:ind w:left="567"/>
        <w:jc w:val="both"/>
        <w:rPr>
          <w:rFonts w:cs="Arabic Transparent"/>
          <w:i/>
          <w:iCs/>
          <w:sz w:val="32"/>
          <w:szCs w:val="32"/>
          <w:u w:val="single"/>
          <w:rtl/>
        </w:rPr>
      </w:pPr>
    </w:p>
    <w:p w:rsidR="009C0802" w:rsidRDefault="009C0802" w:rsidP="009C0802">
      <w:pPr>
        <w:pStyle w:val="Corpsdetexte"/>
        <w:tabs>
          <w:tab w:val="left" w:pos="3573"/>
        </w:tabs>
        <w:jc w:val="both"/>
        <w:rPr>
          <w:rFonts w:cs="Arabic Transparent"/>
          <w:i/>
          <w:iCs/>
          <w:sz w:val="32"/>
          <w:szCs w:val="32"/>
          <w:u w:val="single"/>
          <w:rtl/>
          <w:lang w:val="en-US"/>
        </w:rPr>
        <w:sectPr w:rsidR="009C0802" w:rsidSect="009C0802">
          <w:pgSz w:w="16838" w:h="11906" w:orient="landscape"/>
          <w:pgMar w:top="709" w:right="1418" w:bottom="1276" w:left="567" w:header="709" w:footer="289" w:gutter="0"/>
          <w:cols w:space="708"/>
          <w:docGrid w:linePitch="360"/>
        </w:sectPr>
      </w:pPr>
    </w:p>
    <w:p w:rsidR="00A35FC7" w:rsidRPr="00D14034" w:rsidRDefault="00A35FC7" w:rsidP="009669F6">
      <w:pPr>
        <w:pStyle w:val="Paragraphedeliste"/>
        <w:numPr>
          <w:ilvl w:val="0"/>
          <w:numId w:val="25"/>
        </w:numPr>
        <w:bidi/>
        <w:spacing w:line="240" w:lineRule="auto"/>
        <w:jc w:val="both"/>
        <w:rPr>
          <w:rFonts w:ascii="Andalus" w:hAnsi="Andalus" w:cs="Andalus"/>
          <w:b/>
          <w:bCs/>
          <w:sz w:val="44"/>
          <w:szCs w:val="44"/>
          <w:u w:val="single"/>
          <w:lang w:bidi="ar-TN"/>
        </w:rPr>
      </w:pPr>
      <w:r w:rsidRPr="00D14034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lastRenderedPageBreak/>
        <w:t>مجهود النظافة و العناية بالبيئة</w:t>
      </w:r>
    </w:p>
    <w:p w:rsidR="00A35FC7" w:rsidRPr="00A24206" w:rsidRDefault="002E3BA0" w:rsidP="005A751D">
      <w:pPr>
        <w:autoSpaceDE w:val="0"/>
        <w:autoSpaceDN w:val="0"/>
        <w:bidi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قدمت السيدة سنية المهذبي الكاتب العام للبلدية ملخصا لمجهود البلدية في مجال</w:t>
      </w:r>
      <w:r w:rsidRPr="002E3BA0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t xml:space="preserve"> </w:t>
      </w:r>
      <w:r w:rsidRPr="002E3BA0">
        <w:rPr>
          <w:rFonts w:ascii="Simplified Arabic" w:hAnsi="Simplified Arabic" w:cs="Simplified Arabic" w:hint="cs"/>
          <w:sz w:val="28"/>
          <w:szCs w:val="28"/>
          <w:rtl/>
        </w:rPr>
        <w:t>النظافة و العناية بالبيئة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حيث </w:t>
      </w:r>
      <w:r w:rsidR="00A35FC7" w:rsidRPr="00A24206">
        <w:rPr>
          <w:rFonts w:ascii="Simplified Arabic" w:hAnsi="Simplified Arabic" w:cs="Simplified Arabic"/>
          <w:sz w:val="28"/>
          <w:szCs w:val="28"/>
          <w:rtl/>
        </w:rPr>
        <w:t xml:space="preserve">تعمل البلدية في مجال تدخلات النظافة و العناية بالبيئة وفق منظومة مدروسة </w:t>
      </w:r>
      <w:r w:rsidR="00A35FC7" w:rsidRPr="00A24206">
        <w:rPr>
          <w:rFonts w:ascii="Simplified Arabic" w:hAnsi="Simplified Arabic" w:cs="Simplified Arabic"/>
          <w:sz w:val="28"/>
          <w:szCs w:val="28"/>
        </w:rPr>
        <w:t xml:space="preserve"> </w:t>
      </w:r>
      <w:r w:rsidR="00A35FC7" w:rsidRPr="00A24206">
        <w:rPr>
          <w:rFonts w:ascii="Simplified Arabic" w:hAnsi="Simplified Arabic" w:cs="Simplified Arabic"/>
          <w:sz w:val="28"/>
          <w:szCs w:val="28"/>
          <w:rtl/>
        </w:rPr>
        <w:t>و خاصة فيما يتعلق بالتصرف</w:t>
      </w:r>
      <w:r w:rsidR="00A35FC7" w:rsidRPr="00A24206">
        <w:rPr>
          <w:rFonts w:ascii="Simplified Arabic" w:hAnsi="Simplified Arabic" w:cs="Simplified Arabic"/>
          <w:sz w:val="28"/>
          <w:szCs w:val="28"/>
        </w:rPr>
        <w:t xml:space="preserve"> </w:t>
      </w:r>
      <w:r w:rsidR="00A35FC7" w:rsidRPr="00A24206">
        <w:rPr>
          <w:rFonts w:ascii="Simplified Arabic" w:hAnsi="Simplified Arabic" w:cs="Simplified Arabic"/>
          <w:sz w:val="28"/>
          <w:szCs w:val="28"/>
          <w:rtl/>
        </w:rPr>
        <w:t>في</w:t>
      </w:r>
      <w:r w:rsidR="00A35FC7" w:rsidRPr="00A24206">
        <w:rPr>
          <w:rFonts w:ascii="Simplified Arabic" w:hAnsi="Simplified Arabic" w:cs="Simplified Arabic"/>
          <w:sz w:val="28"/>
          <w:szCs w:val="28"/>
        </w:rPr>
        <w:t xml:space="preserve"> </w:t>
      </w:r>
      <w:r w:rsidR="00A35FC7" w:rsidRPr="00A24206">
        <w:rPr>
          <w:rFonts w:ascii="Simplified Arabic" w:hAnsi="Simplified Arabic" w:cs="Simplified Arabic"/>
          <w:sz w:val="28"/>
          <w:szCs w:val="28"/>
          <w:rtl/>
        </w:rPr>
        <w:t>الفضلات</w:t>
      </w:r>
      <w:r w:rsidR="00A35FC7" w:rsidRPr="00A24206">
        <w:rPr>
          <w:rFonts w:ascii="Simplified Arabic" w:hAnsi="Simplified Arabic" w:cs="Simplified Arabic"/>
          <w:sz w:val="28"/>
          <w:szCs w:val="28"/>
        </w:rPr>
        <w:t xml:space="preserve"> </w:t>
      </w:r>
      <w:r w:rsidR="00A35FC7" w:rsidRPr="00A24206">
        <w:rPr>
          <w:rFonts w:ascii="Simplified Arabic" w:hAnsi="Simplified Arabic" w:cs="Simplified Arabic"/>
          <w:sz w:val="28"/>
          <w:szCs w:val="28"/>
          <w:rtl/>
        </w:rPr>
        <w:t>المنزية</w:t>
      </w:r>
      <w:r w:rsidR="00A35FC7" w:rsidRPr="00A24206">
        <w:rPr>
          <w:rFonts w:ascii="Simplified Arabic" w:hAnsi="Simplified Arabic" w:cs="Simplified Arabic"/>
          <w:sz w:val="28"/>
          <w:szCs w:val="28"/>
        </w:rPr>
        <w:t xml:space="preserve"> </w:t>
      </w:r>
      <w:r w:rsidR="00A35FC7" w:rsidRPr="00A24206">
        <w:rPr>
          <w:rFonts w:ascii="Simplified Arabic" w:hAnsi="Simplified Arabic" w:cs="Simplified Arabic"/>
          <w:sz w:val="28"/>
          <w:szCs w:val="28"/>
          <w:rtl/>
        </w:rPr>
        <w:t xml:space="preserve">والمشابهة إذ تبلغ النفايات التي يتم رفعها شهريا حوالي 350طن بنسبة رفع تفوق </w:t>
      </w:r>
      <w:r w:rsidR="00A35FC7" w:rsidRPr="00A24206">
        <w:rPr>
          <w:rFonts w:ascii="Simplified Arabic" w:hAnsi="Simplified Arabic" w:cs="Simplified Arabic"/>
          <w:sz w:val="28"/>
          <w:szCs w:val="28"/>
          <w:rtl/>
          <w:lang w:bidi="ar-TN"/>
        </w:rPr>
        <w:t>97</w:t>
      </w:r>
      <w:r w:rsidR="00A35FC7" w:rsidRPr="00A24206">
        <w:rPr>
          <w:rFonts w:ascii="Simplified Arabic" w:hAnsi="Simplified Arabic" w:cs="Simplified Arabic"/>
          <w:sz w:val="28"/>
          <w:szCs w:val="28"/>
          <w:lang w:bidi="ar-TN"/>
        </w:rPr>
        <w:t>%</w:t>
      </w:r>
      <w:r w:rsidR="00A35FC7" w:rsidRPr="00A24206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و نسبة تغطية تتجاوز 98</w:t>
      </w:r>
      <w:r w:rsidR="00A35FC7" w:rsidRPr="00A24206">
        <w:rPr>
          <w:rFonts w:ascii="Simplified Arabic" w:hAnsi="Simplified Arabic" w:cs="Simplified Arabic"/>
          <w:sz w:val="28"/>
          <w:szCs w:val="28"/>
          <w:lang w:bidi="ar-TN"/>
        </w:rPr>
        <w:t xml:space="preserve"> % </w:t>
      </w:r>
      <w:r w:rsidR="00A35FC7" w:rsidRPr="00A24206">
        <w:rPr>
          <w:rFonts w:ascii="Simplified Arabic" w:hAnsi="Simplified Arabic" w:cs="Simplified Arabic"/>
          <w:sz w:val="28"/>
          <w:szCs w:val="28"/>
          <w:rtl/>
          <w:lang w:bidi="ar-TN"/>
        </w:rPr>
        <w:t>هذا دون اعتبار المجهودات التي تقوم بها البلدية لرفع الأتربة و فواضل البناء و فواضل الأجنة و التعهد بالمناطق السوداء و القضاء عليها.</w:t>
      </w:r>
    </w:p>
    <w:p w:rsidR="00A35FC7" w:rsidRPr="00A24206" w:rsidRDefault="00A35FC7" w:rsidP="005A751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A24206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و قد كانت نتائج تدخلات النظافة و العناية بالبيئة لأشهر </w:t>
      </w:r>
      <w:r w:rsidRPr="00A24206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سبتمبر، </w:t>
      </w:r>
      <w:r w:rsidR="00753F18" w:rsidRPr="00A24206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أكتوبر</w:t>
      </w:r>
      <w:r w:rsidRPr="00A24206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،نوفمبر</w:t>
      </w:r>
      <w:r w:rsidRPr="00A24206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A24206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"</w:t>
      </w:r>
      <w:r w:rsidRPr="00A24206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كالآتي: </w:t>
      </w:r>
    </w:p>
    <w:tbl>
      <w:tblPr>
        <w:tblStyle w:val="Grilledutableau"/>
        <w:tblW w:w="10490" w:type="dxa"/>
        <w:tblInd w:w="-558" w:type="dxa"/>
        <w:tblLook w:val="04A0"/>
      </w:tblPr>
      <w:tblGrid>
        <w:gridCol w:w="4068"/>
        <w:gridCol w:w="1602"/>
        <w:gridCol w:w="2367"/>
        <w:gridCol w:w="2453"/>
      </w:tblGrid>
      <w:tr w:rsidR="00A35FC7" w:rsidTr="001E49EC">
        <w:tc>
          <w:tcPr>
            <w:tcW w:w="4068" w:type="dxa"/>
            <w:shd w:val="clear" w:color="auto" w:fill="D9D9D9" w:themeFill="background1" w:themeFillShade="D9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الملاحظات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المعدات المستعملة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مكان التدخل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فرع التدخل</w:t>
            </w:r>
          </w:p>
        </w:tc>
      </w:tr>
      <w:tr w:rsidR="00A35FC7" w:rsidTr="001E49EC">
        <w:tc>
          <w:tcPr>
            <w:tcW w:w="4068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في حدود 200 طن</w:t>
            </w:r>
          </w:p>
          <w:p w:rsidR="00A35FC7" w:rsidRPr="00AF262E" w:rsidRDefault="00A35FC7" w:rsidP="00A35FC7">
            <w:pPr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 (أتربة  و فواضل بناء و فواضل أجنة )</w:t>
            </w:r>
          </w:p>
        </w:tc>
        <w:tc>
          <w:tcPr>
            <w:tcW w:w="1602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آلة تراكس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شاحنة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2367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المحطة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القنال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حي العريش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شارع حبيب بورقيبة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حي الصفصاف</w:t>
            </w:r>
          </w:p>
          <w:p w:rsidR="00A35FC7" w:rsidRPr="00AF262E" w:rsidRDefault="00A35FC7" w:rsidP="001E49EC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الكرة الحديدية</w:t>
            </w: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حملات النظافة الإستثنائية</w:t>
            </w:r>
          </w:p>
        </w:tc>
      </w:tr>
      <w:tr w:rsidR="00A35FC7" w:rsidTr="001E49EC">
        <w:tc>
          <w:tcPr>
            <w:tcW w:w="4068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في حدود 500 طن 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(أتربة  و فواضل بناء و فواضل أجنة )</w:t>
            </w:r>
          </w:p>
        </w:tc>
        <w:tc>
          <w:tcPr>
            <w:tcW w:w="1602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آلة تراكس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شاحنة</w:t>
            </w:r>
          </w:p>
        </w:tc>
        <w:tc>
          <w:tcPr>
            <w:tcW w:w="2367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الزعرور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طريق ماطر قرب الصاسام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الحرية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المنجي بالي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حي الزهور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الحبيب بورقيبة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مفترق الساصام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محمد صالح بن بريك</w:t>
            </w: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 xml:space="preserve">النقاط السوداء </w:t>
            </w:r>
          </w:p>
        </w:tc>
      </w:tr>
      <w:tr w:rsidR="00A35FC7" w:rsidTr="001E49EC">
        <w:tc>
          <w:tcPr>
            <w:tcW w:w="4068" w:type="dxa"/>
          </w:tcPr>
          <w:p w:rsidR="00B17CFF" w:rsidRPr="00AF262E" w:rsidRDefault="00B17CFF" w:rsidP="00B17CF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val="fr-FR"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آلة </w:t>
            </w:r>
            <w:r w:rsidRPr="00AF262E">
              <w:rPr>
                <w:rFonts w:asciiTheme="minorBidi" w:hAnsiTheme="minorBidi"/>
                <w:sz w:val="24"/>
                <w:szCs w:val="24"/>
                <w:lang w:val="fr-FR" w:bidi="ar-TN"/>
              </w:rPr>
              <w:t xml:space="preserve">Poclain  </w:t>
            </w:r>
          </w:p>
          <w:p w:rsidR="00B17CFF" w:rsidRPr="00AF262E" w:rsidRDefault="00B17CFF" w:rsidP="00B17CF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val="fr-FR"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val="fr-FR" w:bidi="ar-TN"/>
              </w:rPr>
              <w:t>من طرف المجلس الجهوي</w:t>
            </w:r>
          </w:p>
        </w:tc>
        <w:tc>
          <w:tcPr>
            <w:tcW w:w="1602" w:type="dxa"/>
          </w:tcPr>
          <w:p w:rsidR="00A35FC7" w:rsidRPr="00AF262E" w:rsidRDefault="00A35FC7" w:rsidP="00753F18">
            <w:pPr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معدات يدوية 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آلة تراكس 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جرار </w:t>
            </w:r>
          </w:p>
        </w:tc>
        <w:tc>
          <w:tcPr>
            <w:tcW w:w="2367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نهج المنجي بالي 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شارع الحبيب بورقيبة</w:t>
            </w:r>
          </w:p>
          <w:p w:rsidR="00A35FC7" w:rsidRPr="00AF262E" w:rsidRDefault="00753F18" w:rsidP="00753F18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حي الزهور</w:t>
            </w:r>
          </w:p>
          <w:p w:rsidR="00A35FC7" w:rsidRPr="00AF262E" w:rsidRDefault="00A35FC7" w:rsidP="00753F18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محمد الصالح بن بريك</w:t>
            </w:r>
          </w:p>
          <w:p w:rsidR="00B17CFF" w:rsidRPr="00AF262E" w:rsidRDefault="00B17CFF" w:rsidP="00753F18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الزعرور</w:t>
            </w:r>
          </w:p>
          <w:p w:rsidR="00B17CFF" w:rsidRPr="00AF262E" w:rsidRDefault="00B17CFF" w:rsidP="00753F18">
            <w:pPr>
              <w:jc w:val="right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البكباكة</w:t>
            </w: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جهر مجاري المياه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 xml:space="preserve">تسريح البالوعات 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 xml:space="preserve">و تنظيفها </w:t>
            </w:r>
          </w:p>
        </w:tc>
      </w:tr>
      <w:tr w:rsidR="00A35FC7" w:rsidTr="001E49EC">
        <w:tc>
          <w:tcPr>
            <w:tcW w:w="4068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1602" w:type="dxa"/>
            <w:vAlign w:val="center"/>
          </w:tcPr>
          <w:p w:rsidR="00A35FC7" w:rsidRPr="00AF262E" w:rsidRDefault="00A35FC7" w:rsidP="00753F18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شاحنة و معدات يدوية</w:t>
            </w:r>
          </w:p>
        </w:tc>
        <w:tc>
          <w:tcPr>
            <w:tcW w:w="2367" w:type="dxa"/>
            <w:vAlign w:val="center"/>
          </w:tcPr>
          <w:p w:rsidR="00A35FC7" w:rsidRPr="00AF262E" w:rsidRDefault="00A35FC7" w:rsidP="00753F18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كامل المنطقة البلدية</w:t>
            </w:r>
          </w:p>
          <w:p w:rsidR="00A35FC7" w:rsidRPr="00AF262E" w:rsidRDefault="00A35FC7" w:rsidP="00753F18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 xml:space="preserve">التنوير العمومي </w:t>
            </w:r>
          </w:p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</w:p>
        </w:tc>
      </w:tr>
      <w:tr w:rsidR="00A35FC7" w:rsidTr="001E49EC">
        <w:tc>
          <w:tcPr>
            <w:tcW w:w="4068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1602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معدات يدوية </w:t>
            </w:r>
          </w:p>
        </w:tc>
        <w:tc>
          <w:tcPr>
            <w:tcW w:w="2367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المدارس</w:t>
            </w:r>
          </w:p>
          <w:p w:rsidR="00A35FC7" w:rsidRPr="00AF262E" w:rsidRDefault="00753F18" w:rsidP="00A35FC7">
            <w:pPr>
              <w:jc w:val="right"/>
              <w:rPr>
                <w:rFonts w:asciiTheme="minorBidi" w:hAnsiTheme="minorBidi"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مدرسة الزعرور</w:t>
            </w: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حملات تنظيف المدارس</w:t>
            </w:r>
          </w:p>
        </w:tc>
      </w:tr>
      <w:tr w:rsidR="00A35FC7" w:rsidTr="001E49EC">
        <w:tc>
          <w:tcPr>
            <w:tcW w:w="4068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1602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معدات يدوية</w:t>
            </w:r>
          </w:p>
        </w:tc>
        <w:tc>
          <w:tcPr>
            <w:tcW w:w="2367" w:type="dxa"/>
          </w:tcPr>
          <w:p w:rsidR="00A35FC7" w:rsidRPr="00AF262E" w:rsidRDefault="00753F18" w:rsidP="001E49EC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نهج المنجي بالي</w:t>
            </w: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المداوات و مقاومة الحشرات</w:t>
            </w:r>
          </w:p>
        </w:tc>
      </w:tr>
      <w:tr w:rsidR="00A35FC7" w:rsidTr="001E49EC">
        <w:tc>
          <w:tcPr>
            <w:tcW w:w="4068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1602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معدات يدوية 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2367" w:type="dxa"/>
          </w:tcPr>
          <w:p w:rsidR="00A35FC7" w:rsidRPr="00AF262E" w:rsidRDefault="00A35FC7" w:rsidP="00753F18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شارع الحبيب بورقيبة</w:t>
            </w:r>
          </w:p>
          <w:p w:rsidR="00A35FC7" w:rsidRPr="00AF262E" w:rsidRDefault="00A35FC7" w:rsidP="001E49EC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مفترق تينجة</w:t>
            </w: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تنظيف حواشي الطرقات</w:t>
            </w:r>
          </w:p>
        </w:tc>
      </w:tr>
      <w:tr w:rsidR="00A35FC7" w:rsidTr="001E49EC">
        <w:tc>
          <w:tcPr>
            <w:tcW w:w="4068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1602" w:type="dxa"/>
          </w:tcPr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 xml:space="preserve">آلة تراكس </w:t>
            </w:r>
          </w:p>
          <w:p w:rsidR="00A35FC7" w:rsidRPr="00AF262E" w:rsidRDefault="00A35FC7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جرار</w:t>
            </w:r>
          </w:p>
        </w:tc>
        <w:tc>
          <w:tcPr>
            <w:tcW w:w="2367" w:type="dxa"/>
          </w:tcPr>
          <w:p w:rsidR="00A35FC7" w:rsidRPr="00AF262E" w:rsidRDefault="00753F18" w:rsidP="00A35FC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تقسيم الجباس</w:t>
            </w:r>
          </w:p>
          <w:p w:rsidR="00753F18" w:rsidRPr="00AF262E" w:rsidRDefault="00753F18" w:rsidP="00753F18">
            <w:pPr>
              <w:bidi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حي سبرولس</w:t>
            </w:r>
          </w:p>
          <w:p w:rsidR="00753F18" w:rsidRPr="00AF262E" w:rsidRDefault="00753F18" w:rsidP="00753F18">
            <w:pPr>
              <w:bidi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قنقلة</w:t>
            </w:r>
          </w:p>
          <w:p w:rsidR="00753F18" w:rsidRPr="00AF262E" w:rsidRDefault="00753F18" w:rsidP="00753F18">
            <w:pPr>
              <w:bidi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حي الزهور</w:t>
            </w:r>
          </w:p>
          <w:p w:rsidR="00753F18" w:rsidRPr="00AF262E" w:rsidRDefault="00753F18" w:rsidP="00753F18">
            <w:pPr>
              <w:bidi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sz w:val="24"/>
                <w:szCs w:val="24"/>
                <w:rtl/>
                <w:lang w:bidi="ar-TN"/>
              </w:rPr>
              <w:t>شارع الحبيب بورقيبة</w:t>
            </w:r>
          </w:p>
        </w:tc>
        <w:tc>
          <w:tcPr>
            <w:tcW w:w="2453" w:type="dxa"/>
          </w:tcPr>
          <w:p w:rsidR="00A35FC7" w:rsidRPr="00AF262E" w:rsidRDefault="00A35FC7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</w:pPr>
            <w:r w:rsidRPr="00AF2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  <w:t>جمع الأتربة</w:t>
            </w:r>
          </w:p>
        </w:tc>
      </w:tr>
      <w:tr w:rsidR="00130488" w:rsidTr="001E49EC">
        <w:tc>
          <w:tcPr>
            <w:tcW w:w="4068" w:type="dxa"/>
          </w:tcPr>
          <w:p w:rsidR="00130488" w:rsidRPr="00AF262E" w:rsidRDefault="00130488" w:rsidP="00A35FC7">
            <w:pPr>
              <w:jc w:val="center"/>
              <w:rPr>
                <w:rFonts w:asciiTheme="minorBidi" w:hAnsiTheme="minorBidi"/>
                <w:sz w:val="24"/>
                <w:szCs w:val="24"/>
                <w:lang w:bidi="ar-TN"/>
              </w:rPr>
            </w:pPr>
          </w:p>
        </w:tc>
        <w:tc>
          <w:tcPr>
            <w:tcW w:w="1602" w:type="dxa"/>
          </w:tcPr>
          <w:p w:rsidR="00130488" w:rsidRPr="00AF262E" w:rsidRDefault="00130488" w:rsidP="00A35FC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TN"/>
              </w:rPr>
              <w:t>شاحنة</w:t>
            </w:r>
          </w:p>
        </w:tc>
        <w:tc>
          <w:tcPr>
            <w:tcW w:w="2367" w:type="dxa"/>
          </w:tcPr>
          <w:p w:rsidR="00130488" w:rsidRPr="00AF262E" w:rsidRDefault="00130488" w:rsidP="00A35FC7">
            <w:pPr>
              <w:bidi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TN"/>
              </w:rPr>
              <w:t>كامل المنطقة البلدية</w:t>
            </w:r>
          </w:p>
        </w:tc>
        <w:tc>
          <w:tcPr>
            <w:tcW w:w="2453" w:type="dxa"/>
          </w:tcPr>
          <w:p w:rsidR="00130488" w:rsidRPr="00AF262E" w:rsidRDefault="00130488" w:rsidP="00A35FC7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TN"/>
              </w:rPr>
              <w:t>حملات قنص الكلاب السائبة</w:t>
            </w:r>
          </w:p>
        </w:tc>
      </w:tr>
    </w:tbl>
    <w:p w:rsidR="00863B24" w:rsidRDefault="00863B24" w:rsidP="00863B2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9C0802" w:rsidRDefault="009C0802" w:rsidP="008A774A">
      <w:pPr>
        <w:pStyle w:val="Paragraphedeliste"/>
        <w:numPr>
          <w:ilvl w:val="0"/>
          <w:numId w:val="26"/>
        </w:numPr>
        <w:bidi/>
        <w:spacing w:line="360" w:lineRule="auto"/>
        <w:jc w:val="both"/>
        <w:rPr>
          <w:rFonts w:ascii="Andalus" w:hAnsi="Andalus" w:cs="Andalus"/>
          <w:b/>
          <w:bCs/>
          <w:sz w:val="40"/>
          <w:szCs w:val="40"/>
          <w:u w:val="single"/>
          <w:rtl/>
          <w:lang w:bidi="ar-TN"/>
        </w:rPr>
        <w:sectPr w:rsidR="009C0802" w:rsidSect="000E4DA4">
          <w:pgSz w:w="11906" w:h="16838"/>
          <w:pgMar w:top="567" w:right="707" w:bottom="1417" w:left="1276" w:header="708" w:footer="290" w:gutter="0"/>
          <w:cols w:space="708"/>
          <w:docGrid w:linePitch="360"/>
        </w:sectPr>
      </w:pPr>
    </w:p>
    <w:p w:rsidR="00D0275F" w:rsidRPr="00D0275F" w:rsidRDefault="009669F6" w:rsidP="009669F6">
      <w:pPr>
        <w:pStyle w:val="Paragraphedeliste"/>
        <w:numPr>
          <w:ilvl w:val="0"/>
          <w:numId w:val="36"/>
        </w:numPr>
        <w:bidi/>
        <w:spacing w:line="360" w:lineRule="auto"/>
        <w:jc w:val="both"/>
        <w:rPr>
          <w:rFonts w:ascii="Andalus" w:hAnsi="Andalus" w:cs="Andalus"/>
          <w:b/>
          <w:bCs/>
          <w:sz w:val="40"/>
          <w:szCs w:val="40"/>
          <w:u w:val="single"/>
          <w:lang w:bidi="ar-TN"/>
        </w:rPr>
      </w:pPr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TN"/>
        </w:rPr>
        <w:lastRenderedPageBreak/>
        <w:t xml:space="preserve">-  </w:t>
      </w:r>
      <w:r w:rsidR="00D0275F" w:rsidRPr="00D0275F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TN"/>
        </w:rPr>
        <w:t>المخطط التقديري للصيانة 2019/2020/2021</w:t>
      </w:r>
    </w:p>
    <w:tbl>
      <w:tblPr>
        <w:tblStyle w:val="Grilledutableau"/>
        <w:bidiVisual/>
        <w:tblW w:w="0" w:type="auto"/>
        <w:tblInd w:w="840" w:type="dxa"/>
        <w:tblLook w:val="04A0"/>
      </w:tblPr>
      <w:tblGrid>
        <w:gridCol w:w="4938"/>
        <w:gridCol w:w="3544"/>
        <w:gridCol w:w="2226"/>
        <w:gridCol w:w="3119"/>
      </w:tblGrid>
      <w:tr w:rsidR="009C0802" w:rsidTr="00D322FD">
        <w:tc>
          <w:tcPr>
            <w:tcW w:w="4938" w:type="dxa"/>
            <w:shd w:val="clear" w:color="auto" w:fill="D9D9D9" w:themeFill="background1" w:themeFillShade="D9"/>
          </w:tcPr>
          <w:p w:rsidR="009C0802" w:rsidRPr="009C0802" w:rsidRDefault="009C0802" w:rsidP="009C080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الإعتمادات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C0802" w:rsidRPr="009C0802" w:rsidRDefault="009C0802" w:rsidP="009C080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9C0802" w:rsidRPr="009C0802" w:rsidRDefault="009C0802" w:rsidP="009C080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2020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C0802" w:rsidRPr="009C0802" w:rsidRDefault="009C0802" w:rsidP="009C080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2021</w:t>
            </w:r>
          </w:p>
        </w:tc>
      </w:tr>
      <w:tr w:rsidR="00D322FD" w:rsidTr="00D322FD">
        <w:trPr>
          <w:trHeight w:val="510"/>
        </w:trPr>
        <w:tc>
          <w:tcPr>
            <w:tcW w:w="4938" w:type="dxa"/>
            <w:vMerge w:val="restart"/>
          </w:tcPr>
          <w:p w:rsidR="00D322FD" w:rsidRDefault="00D322FD" w:rsidP="00D0275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الإعتمادات التي تم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</w:t>
            </w: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برمجتها بعنوان الصيانة</w:t>
            </w:r>
          </w:p>
          <w:p w:rsidR="00D322FD" w:rsidRPr="009C0802" w:rsidRDefault="00D322FD" w:rsidP="00D322F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- </w:t>
            </w:r>
          </w:p>
          <w:p w:rsidR="00D322FD" w:rsidRPr="009C0802" w:rsidRDefault="00D322FD" w:rsidP="00D322F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22FD" w:rsidRDefault="00D322FD" w:rsidP="00FF51F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36</w:t>
            </w:r>
            <w:r w:rsidR="00FF51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67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أد</w:t>
            </w:r>
          </w:p>
        </w:tc>
        <w:tc>
          <w:tcPr>
            <w:tcW w:w="2226" w:type="dxa"/>
            <w:vMerge w:val="restart"/>
          </w:tcPr>
          <w:p w:rsidR="00D322FD" w:rsidRDefault="00FF51FB" w:rsidP="009C0802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3816</w:t>
            </w:r>
            <w:r w:rsidR="00D322F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أد</w:t>
            </w:r>
          </w:p>
        </w:tc>
        <w:tc>
          <w:tcPr>
            <w:tcW w:w="3119" w:type="dxa"/>
            <w:vMerge w:val="restart"/>
          </w:tcPr>
          <w:p w:rsidR="00D322FD" w:rsidRDefault="00D322FD" w:rsidP="009C0802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600 أد</w:t>
            </w:r>
          </w:p>
        </w:tc>
      </w:tr>
      <w:tr w:rsidR="00D322FD" w:rsidTr="00D322FD">
        <w:trPr>
          <w:trHeight w:val="1080"/>
        </w:trPr>
        <w:tc>
          <w:tcPr>
            <w:tcW w:w="4938" w:type="dxa"/>
            <w:vMerge/>
          </w:tcPr>
          <w:p w:rsidR="00D322FD" w:rsidRPr="009C0802" w:rsidRDefault="00D322FD" w:rsidP="00D0275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322FD" w:rsidRPr="00D322FD" w:rsidRDefault="00D322FD" w:rsidP="00D322F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D322F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منها:</w:t>
            </w:r>
          </w:p>
          <w:p w:rsidR="00D322FD" w:rsidRPr="005A4A56" w:rsidRDefault="00D322FD" w:rsidP="00D322FD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 </w:t>
            </w:r>
            <w:r w:rsidRPr="005A4A56">
              <w:rPr>
                <w:rFonts w:ascii="Simplified Arabic" w:hAnsi="Simplified Arabic" w:cs="Simplified Arabic" w:hint="cs"/>
                <w:rtl/>
              </w:rPr>
              <w:t xml:space="preserve">الاعتناء بالتنوير العمومي       </w:t>
            </w:r>
            <w:r w:rsidR="005A4A5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5A4A56">
              <w:rPr>
                <w:rFonts w:ascii="Simplified Arabic" w:hAnsi="Simplified Arabic" w:cs="Simplified Arabic" w:hint="cs"/>
                <w:rtl/>
              </w:rPr>
              <w:t xml:space="preserve">   :20 أد</w:t>
            </w:r>
          </w:p>
          <w:p w:rsidR="00D322FD" w:rsidRPr="005A4A56" w:rsidRDefault="00D322FD" w:rsidP="00D322FD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5A4A56"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="00FF51FB" w:rsidRPr="005A4A56">
              <w:rPr>
                <w:rFonts w:ascii="Simplified Arabic" w:hAnsi="Simplified Arabic" w:cs="Simplified Arabic" w:hint="cs"/>
                <w:rtl/>
              </w:rPr>
              <w:t>إصلاح</w:t>
            </w:r>
            <w:r w:rsidRPr="005A4A56">
              <w:rPr>
                <w:rFonts w:ascii="Simplified Arabic" w:hAnsi="Simplified Arabic" w:cs="Simplified Arabic" w:hint="cs"/>
                <w:rtl/>
              </w:rPr>
              <w:t xml:space="preserve"> الطرقات                    :30 أد</w:t>
            </w:r>
          </w:p>
          <w:p w:rsidR="00D322FD" w:rsidRPr="005A4A56" w:rsidRDefault="00D322FD" w:rsidP="00D322FD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5A4A56">
              <w:rPr>
                <w:rFonts w:ascii="Simplified Arabic" w:hAnsi="Simplified Arabic" w:cs="Simplified Arabic" w:hint="cs"/>
                <w:rtl/>
              </w:rPr>
              <w:t>- صيانة شبكة تصريف مياه الإمطار</w:t>
            </w:r>
            <w:r w:rsidR="005A4A5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5A4A56">
              <w:rPr>
                <w:rFonts w:ascii="Simplified Arabic" w:hAnsi="Simplified Arabic" w:cs="Simplified Arabic" w:hint="cs"/>
                <w:rtl/>
              </w:rPr>
              <w:t>:108 أد</w:t>
            </w:r>
          </w:p>
          <w:p w:rsidR="00D322FD" w:rsidRPr="005A4A56" w:rsidRDefault="00D322FD" w:rsidP="00D322FD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5A4A56">
              <w:rPr>
                <w:rFonts w:ascii="Simplified Arabic" w:hAnsi="Simplified Arabic" w:cs="Simplified Arabic" w:hint="cs"/>
                <w:rtl/>
              </w:rPr>
              <w:t>- تعبيد الطرقات                     :882 أد</w:t>
            </w:r>
          </w:p>
          <w:p w:rsidR="00D322FD" w:rsidRDefault="00D322FD" w:rsidP="00D322FD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A4A56">
              <w:rPr>
                <w:rFonts w:ascii="Simplified Arabic" w:hAnsi="Simplified Arabic" w:cs="Simplified Arabic" w:hint="cs"/>
                <w:rtl/>
              </w:rPr>
              <w:t xml:space="preserve">-تهذيب حي الحرية           </w:t>
            </w:r>
            <w:r w:rsidR="005A4A5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5A4A56">
              <w:rPr>
                <w:rFonts w:ascii="Simplified Arabic" w:hAnsi="Simplified Arabic" w:cs="Simplified Arabic" w:hint="cs"/>
                <w:rtl/>
              </w:rPr>
              <w:t xml:space="preserve">     :2500 أد</w:t>
            </w:r>
          </w:p>
        </w:tc>
        <w:tc>
          <w:tcPr>
            <w:tcW w:w="2226" w:type="dxa"/>
            <w:vMerge/>
          </w:tcPr>
          <w:p w:rsidR="00D322FD" w:rsidRDefault="00D322FD" w:rsidP="009C0802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3119" w:type="dxa"/>
            <w:vMerge/>
          </w:tcPr>
          <w:p w:rsidR="00D322FD" w:rsidRDefault="00D322FD" w:rsidP="009C0802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9C0802" w:rsidTr="00D322FD">
        <w:tc>
          <w:tcPr>
            <w:tcW w:w="4938" w:type="dxa"/>
          </w:tcPr>
          <w:p w:rsidR="009C0802" w:rsidRDefault="0076644A" w:rsidP="0076644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الإعتمادات التي تم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صرفها</w:t>
            </w:r>
            <w:r w:rsidRPr="009C080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بعنوان الصيانة</w:t>
            </w:r>
          </w:p>
        </w:tc>
        <w:tc>
          <w:tcPr>
            <w:tcW w:w="3544" w:type="dxa"/>
          </w:tcPr>
          <w:p w:rsidR="009C0802" w:rsidRDefault="00B17CFF" w:rsidP="00FF51FB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  <w:r w:rsidR="00FF51F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00</w:t>
            </w:r>
            <w:r w:rsidR="009C080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أد</w:t>
            </w:r>
          </w:p>
        </w:tc>
        <w:tc>
          <w:tcPr>
            <w:tcW w:w="2226" w:type="dxa"/>
          </w:tcPr>
          <w:p w:rsidR="009C0802" w:rsidRDefault="009C0802" w:rsidP="009C0802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3119" w:type="dxa"/>
          </w:tcPr>
          <w:p w:rsidR="009C0802" w:rsidRDefault="009C0802" w:rsidP="009C0802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</w:t>
            </w:r>
          </w:p>
        </w:tc>
      </w:tr>
    </w:tbl>
    <w:p w:rsidR="009C0802" w:rsidRDefault="009C0802" w:rsidP="009C080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D65AA4" w:rsidRPr="00DD47FD" w:rsidRDefault="009C0802" w:rsidP="00DD47FD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 w:rsidRPr="00DD47FD">
        <w:rPr>
          <w:rFonts w:ascii="Andalus" w:hAnsi="Andalus" w:cs="Andalus"/>
          <w:b/>
          <w:bCs/>
          <w:sz w:val="32"/>
          <w:szCs w:val="32"/>
          <w:rtl/>
        </w:rPr>
        <w:t xml:space="preserve">المعروض على </w:t>
      </w:r>
      <w:r w:rsidRPr="00DD47FD">
        <w:rPr>
          <w:rFonts w:ascii="Andalus" w:hAnsi="Andalus" w:cs="Andalus" w:hint="cs"/>
          <w:b/>
          <w:bCs/>
          <w:sz w:val="32"/>
          <w:szCs w:val="32"/>
          <w:rtl/>
        </w:rPr>
        <w:t>أنظار</w:t>
      </w:r>
      <w:r w:rsidRPr="00DD47FD">
        <w:rPr>
          <w:rFonts w:ascii="Andalus" w:hAnsi="Andalus" w:cs="Andalus"/>
          <w:b/>
          <w:bCs/>
          <w:sz w:val="32"/>
          <w:szCs w:val="32"/>
          <w:rtl/>
        </w:rPr>
        <w:t xml:space="preserve"> المجلس البلدي التداول بخصوص المصادقة على </w:t>
      </w:r>
      <w:r w:rsidRPr="00DD47FD">
        <w:rPr>
          <w:rFonts w:ascii="Andalus" w:hAnsi="Andalus" w:cs="Andalus" w:hint="cs"/>
          <w:b/>
          <w:bCs/>
          <w:sz w:val="32"/>
          <w:szCs w:val="32"/>
          <w:rtl/>
        </w:rPr>
        <w:t>المخطط التقديري للصيانة لسنوات 2019/2020/2</w:t>
      </w:r>
      <w:r w:rsidR="00DD47FD" w:rsidRPr="00DD47FD">
        <w:rPr>
          <w:rFonts w:ascii="Andalus" w:hAnsi="Andalus" w:cs="Andalus" w:hint="cs"/>
          <w:b/>
          <w:bCs/>
          <w:sz w:val="32"/>
          <w:szCs w:val="32"/>
          <w:rtl/>
        </w:rPr>
        <w:t>021</w:t>
      </w:r>
    </w:p>
    <w:p w:rsidR="00DD47FD" w:rsidRPr="00DD47FD" w:rsidRDefault="00DD47FD" w:rsidP="00DD47FD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14"/>
          <w:szCs w:val="14"/>
          <w:rtl/>
        </w:rPr>
      </w:pPr>
    </w:p>
    <w:p w:rsidR="00DD47FD" w:rsidRPr="00DD47FD" w:rsidRDefault="00DD47FD" w:rsidP="00DD47FD">
      <w:pPr>
        <w:pStyle w:val="Paragraphedeliste"/>
        <w:bidi/>
        <w:spacing w:line="240" w:lineRule="auto"/>
        <w:ind w:left="0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DD47FD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و بعد الدرس و النقاش</w:t>
      </w:r>
    </w:p>
    <w:p w:rsidR="00DD47FD" w:rsidRPr="00DD47FD" w:rsidRDefault="00DD47FD" w:rsidP="00DD47FD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DD47FD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قرار المجلس البلدي</w:t>
      </w:r>
    </w:p>
    <w:p w:rsidR="00DD47FD" w:rsidRPr="00DD47FD" w:rsidRDefault="00DD47FD" w:rsidP="00DD47FD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</w:p>
    <w:p w:rsidR="00DD47FD" w:rsidRPr="00DD47FD" w:rsidRDefault="00DD47FD" w:rsidP="00DD47FD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44"/>
          <w:szCs w:val="44"/>
          <w:rtl/>
          <w:lang w:bidi="ar-TN"/>
        </w:rPr>
        <w:sectPr w:rsidR="00DD47FD" w:rsidRPr="00DD47FD" w:rsidSect="000E4DA4">
          <w:pgSz w:w="16838" w:h="11906" w:orient="landscape"/>
          <w:pgMar w:top="426" w:right="678" w:bottom="1276" w:left="567" w:header="426" w:footer="289" w:gutter="0"/>
          <w:cols w:space="708"/>
          <w:docGrid w:linePitch="360"/>
        </w:sectPr>
      </w:pPr>
      <w:r w:rsidRPr="00DD47FD">
        <w:rPr>
          <w:rFonts w:ascii="Andalus" w:hAnsi="Andalus" w:cs="Andalus" w:hint="cs"/>
          <w:b/>
          <w:bCs/>
          <w:sz w:val="32"/>
          <w:szCs w:val="32"/>
          <w:rtl/>
        </w:rPr>
        <w:t xml:space="preserve">صادق أعضاء المجلس البلدي بالإجماع على المخطط التقديري للصيانة لسنوات 2019/2020/2021 كما هو مبين بالجدول </w:t>
      </w:r>
      <w:r w:rsidR="00EF7F2A" w:rsidRPr="00DD47FD">
        <w:rPr>
          <w:rFonts w:ascii="Andalus" w:hAnsi="Andalus" w:cs="Andalus" w:hint="cs"/>
          <w:b/>
          <w:bCs/>
          <w:sz w:val="32"/>
          <w:szCs w:val="32"/>
          <w:rtl/>
        </w:rPr>
        <w:t>أعلاه</w:t>
      </w:r>
    </w:p>
    <w:p w:rsidR="00797F0C" w:rsidRPr="00144DBF" w:rsidRDefault="00797F0C" w:rsidP="009669F6">
      <w:pPr>
        <w:pStyle w:val="Paragraphedeliste"/>
        <w:numPr>
          <w:ilvl w:val="0"/>
          <w:numId w:val="35"/>
        </w:numPr>
        <w:bidi/>
        <w:spacing w:line="360" w:lineRule="auto"/>
        <w:jc w:val="both"/>
        <w:rPr>
          <w:rFonts w:ascii="Andalus" w:hAnsi="Andalus" w:cs="Andalus"/>
          <w:b/>
          <w:bCs/>
          <w:sz w:val="44"/>
          <w:szCs w:val="44"/>
          <w:u w:val="single"/>
          <w:rtl/>
          <w:lang w:bidi="ar-TN"/>
        </w:rPr>
      </w:pPr>
      <w:r w:rsidRPr="00144DBF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lastRenderedPageBreak/>
        <w:t>المصادقة على برنامج دعم القدرات لسنة 2020</w:t>
      </w:r>
    </w:p>
    <w:p w:rsidR="00797F0C" w:rsidRDefault="00797F0C" w:rsidP="003C758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67053">
        <w:rPr>
          <w:rFonts w:cs="Arabic Transparent" w:hint="cs"/>
          <w:b/>
          <w:bCs/>
          <w:color w:val="C0504D" w:themeColor="accent2"/>
          <w:sz w:val="28"/>
          <w:szCs w:val="28"/>
          <w:rtl/>
          <w:lang w:val="en-US"/>
        </w:rPr>
        <w:t xml:space="preserve">  </w:t>
      </w:r>
      <w:r w:rsidRPr="00767053">
        <w:rPr>
          <w:rFonts w:cs="Arabic Transparent" w:hint="cs"/>
          <w:color w:val="F79646" w:themeColor="accent6"/>
          <w:sz w:val="28"/>
          <w:szCs w:val="28"/>
          <w:rtl/>
        </w:rPr>
        <w:t xml:space="preserve"> </w:t>
      </w:r>
      <w:r w:rsidRPr="008465FC">
        <w:rPr>
          <w:rFonts w:ascii="Simplified Arabic" w:hAnsi="Simplified Arabic" w:cs="Simplified Arabic"/>
          <w:sz w:val="28"/>
          <w:szCs w:val="28"/>
          <w:rtl/>
        </w:rPr>
        <w:t xml:space="preserve">بنـــاء على مكتــوب السيـــد المديـــر العام لمركز التكوين و دعـــم اللامركزيـــة عدد </w:t>
      </w:r>
      <w:r>
        <w:rPr>
          <w:rFonts w:ascii="Simplified Arabic" w:hAnsi="Simplified Arabic" w:cs="Simplified Arabic" w:hint="cs"/>
          <w:sz w:val="28"/>
          <w:szCs w:val="28"/>
          <w:rtl/>
        </w:rPr>
        <w:t>4022</w:t>
      </w:r>
      <w:r w:rsidRPr="008465FC">
        <w:rPr>
          <w:rFonts w:ascii="Simplified Arabic" w:hAnsi="Simplified Arabic" w:cs="Simplified Arabic"/>
          <w:sz w:val="28"/>
          <w:szCs w:val="28"/>
          <w:rtl/>
        </w:rPr>
        <w:t xml:space="preserve"> بتاريــخ </w:t>
      </w:r>
      <w:r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Pr="008465FC">
        <w:rPr>
          <w:rFonts w:ascii="Simplified Arabic" w:hAnsi="Simplified Arabic" w:cs="Simplified Arabic"/>
          <w:sz w:val="28"/>
          <w:szCs w:val="28"/>
          <w:rtl/>
        </w:rPr>
        <w:t xml:space="preserve"> نوفمبر </w:t>
      </w:r>
      <w:r w:rsidR="00410404">
        <w:rPr>
          <w:rFonts w:ascii="Simplified Arabic" w:hAnsi="Simplified Arabic" w:cs="Simplified Arabic" w:hint="cs"/>
          <w:sz w:val="28"/>
          <w:szCs w:val="28"/>
          <w:rtl/>
        </w:rPr>
        <w:t>2019</w:t>
      </w:r>
      <w:r w:rsidR="00410404" w:rsidRPr="008465FC">
        <w:rPr>
          <w:rFonts w:ascii="Simplified Arabic" w:hAnsi="Simplified Arabic" w:cs="Simplified Arabic" w:hint="cs"/>
          <w:sz w:val="28"/>
          <w:szCs w:val="28"/>
          <w:rtl/>
        </w:rPr>
        <w:t xml:space="preserve"> حول البرنامج</w:t>
      </w:r>
      <w:r w:rsidRPr="008465F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السنوي </w:t>
      </w:r>
      <w:r w:rsidR="00F81737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دعم القدرات</w:t>
      </w:r>
      <w:r w:rsidR="00F81737">
        <w:rPr>
          <w:rFonts w:ascii="Simplified Arabic" w:hAnsi="Simplified Arabic" w:cs="Simplified Arabic" w:hint="cs"/>
          <w:sz w:val="28"/>
          <w:szCs w:val="28"/>
          <w:rtl/>
        </w:rPr>
        <w:t>(التكوين)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لفائدة البلديات بعنوان سنة 2020</w:t>
      </w:r>
      <w:r w:rsidRPr="008465F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81737" w:rsidRPr="008465FC" w:rsidRDefault="00F81737" w:rsidP="003C758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 مكتوب صندوق القروض و مساعدة الجماعات المحلية عدد 5176 بتاريخ 05 نوفمبر 2019 حول إعداد البرنامج السنوي لدعم القدرات(المساندة الفنية)،</w:t>
      </w:r>
    </w:p>
    <w:p w:rsidR="00797F0C" w:rsidRDefault="00797F0C" w:rsidP="003C758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465FC">
        <w:rPr>
          <w:rFonts w:ascii="Simplified Arabic" w:hAnsi="Simplified Arabic" w:cs="Simplified Arabic"/>
          <w:sz w:val="28"/>
          <w:szCs w:val="28"/>
          <w:rtl/>
        </w:rPr>
        <w:t>و استنادا إلى نتائج تقييم الأداء من طرف هيئة الرقابة العامة للمصالح العمومية بعنوان سنة 20</w:t>
      </w:r>
      <w:r>
        <w:rPr>
          <w:rFonts w:ascii="Simplified Arabic" w:hAnsi="Simplified Arabic" w:cs="Simplified Arabic" w:hint="cs"/>
          <w:sz w:val="28"/>
          <w:szCs w:val="28"/>
          <w:rtl/>
        </w:rPr>
        <w:t>18</w:t>
      </w:r>
      <w:r w:rsidRPr="008465FC">
        <w:rPr>
          <w:rFonts w:ascii="Simplified Arabic" w:hAnsi="Simplified Arabic" w:cs="Simplified Arabic"/>
          <w:sz w:val="28"/>
          <w:szCs w:val="28"/>
          <w:rtl/>
        </w:rPr>
        <w:t xml:space="preserve"> و التي أظفرت على عدد </w:t>
      </w:r>
      <w:r>
        <w:rPr>
          <w:rFonts w:ascii="Simplified Arabic" w:hAnsi="Simplified Arabic" w:cs="Simplified Arabic" w:hint="cs"/>
          <w:sz w:val="28"/>
          <w:szCs w:val="28"/>
          <w:rtl/>
        </w:rPr>
        <w:t>93</w:t>
      </w:r>
      <w:r w:rsidRPr="008465FC">
        <w:rPr>
          <w:rFonts w:ascii="Simplified Arabic" w:hAnsi="Simplified Arabic" w:cs="Simplified Arabic"/>
          <w:sz w:val="28"/>
          <w:szCs w:val="28"/>
          <w:rtl/>
        </w:rPr>
        <w:t xml:space="preserve">/100، تم وضع برنامج عمل واقعي لتحسين قدرات التصرف بالبلدية يركز خاصة على المجالات التي لم تحقق فيها البلدية مستوى الأداء </w:t>
      </w:r>
      <w:r w:rsidR="00410404" w:rsidRPr="008465FC">
        <w:rPr>
          <w:rFonts w:ascii="Simplified Arabic" w:hAnsi="Simplified Arabic" w:cs="Simplified Arabic" w:hint="cs"/>
          <w:sz w:val="28"/>
          <w:szCs w:val="28"/>
          <w:rtl/>
        </w:rPr>
        <w:t>المنشود.</w:t>
      </w:r>
    </w:p>
    <w:p w:rsidR="00797F0C" w:rsidRPr="006B30CB" w:rsidRDefault="00797F0C" w:rsidP="006F166D">
      <w:pPr>
        <w:bidi/>
        <w:contextualSpacing/>
        <w:jc w:val="both"/>
        <w:rPr>
          <w:rFonts w:ascii="Andalus" w:hAnsi="Andalus" w:cs="Andalus"/>
          <w:b/>
          <w:bCs/>
          <w:sz w:val="36"/>
          <w:szCs w:val="36"/>
          <w:rtl/>
        </w:rPr>
      </w:pPr>
      <w:r w:rsidRPr="00066B1C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Pr="006B30CB">
        <w:rPr>
          <w:rFonts w:ascii="Andalus" w:hAnsi="Andalus" w:cs="Andalus"/>
          <w:b/>
          <w:bCs/>
          <w:sz w:val="36"/>
          <w:szCs w:val="36"/>
          <w:rtl/>
        </w:rPr>
        <w:t>المعروض على أعضاء المجلس البلدي</w:t>
      </w:r>
      <w:r w:rsidRPr="006B30CB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6B30CB">
        <w:rPr>
          <w:rFonts w:ascii="Andalus" w:hAnsi="Andalus" w:cs="Andalus"/>
          <w:b/>
          <w:bCs/>
          <w:sz w:val="36"/>
          <w:szCs w:val="36"/>
          <w:rtl/>
        </w:rPr>
        <w:t>التداول بخصوص</w:t>
      </w:r>
      <w:r w:rsidR="00621BFD">
        <w:rPr>
          <w:rFonts w:ascii="Andalus" w:hAnsi="Andalus" w:cs="Andalus" w:hint="cs"/>
          <w:b/>
          <w:bCs/>
          <w:sz w:val="36"/>
          <w:szCs w:val="36"/>
          <w:rtl/>
        </w:rPr>
        <w:t xml:space="preserve"> المصادقة على</w:t>
      </w:r>
      <w:r w:rsidRPr="006B30CB">
        <w:rPr>
          <w:rFonts w:ascii="Andalus" w:hAnsi="Andalus" w:cs="Andalus"/>
          <w:b/>
          <w:bCs/>
          <w:sz w:val="36"/>
          <w:szCs w:val="36"/>
          <w:rtl/>
        </w:rPr>
        <w:t xml:space="preserve"> برنامج</w:t>
      </w:r>
      <w:r w:rsidR="00621BFD">
        <w:rPr>
          <w:rFonts w:ascii="Andalus" w:hAnsi="Andalus" w:cs="Andalus" w:hint="cs"/>
          <w:b/>
          <w:bCs/>
          <w:sz w:val="36"/>
          <w:szCs w:val="36"/>
          <w:rtl/>
        </w:rPr>
        <w:t xml:space="preserve"> </w:t>
      </w:r>
      <w:r w:rsidRPr="006B30CB">
        <w:rPr>
          <w:rFonts w:ascii="Andalus" w:hAnsi="Andalus" w:cs="Andalus"/>
          <w:b/>
          <w:bCs/>
          <w:sz w:val="36"/>
          <w:szCs w:val="36"/>
          <w:rtl/>
        </w:rPr>
        <w:t>دعم القدرات</w:t>
      </w:r>
      <w:r w:rsidR="00621BFD">
        <w:rPr>
          <w:rFonts w:ascii="Andalus" w:hAnsi="Andalus" w:cs="Andalus" w:hint="cs"/>
          <w:b/>
          <w:bCs/>
          <w:sz w:val="36"/>
          <w:szCs w:val="36"/>
          <w:rtl/>
        </w:rPr>
        <w:t xml:space="preserve"> لفائدة بلدية تينجة</w:t>
      </w:r>
      <w:r w:rsidR="00621BFD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  <w:r w:rsidR="00621BFD">
        <w:rPr>
          <w:rFonts w:ascii="Andalus" w:hAnsi="Andalus" w:cs="Andalus" w:hint="cs"/>
          <w:b/>
          <w:bCs/>
          <w:sz w:val="36"/>
          <w:szCs w:val="36"/>
          <w:rtl/>
        </w:rPr>
        <w:t xml:space="preserve">بعنوان </w:t>
      </w:r>
      <w:r w:rsidRPr="006B30CB">
        <w:rPr>
          <w:rFonts w:ascii="Andalus" w:hAnsi="Andalus" w:cs="Andalus"/>
          <w:b/>
          <w:bCs/>
          <w:sz w:val="36"/>
          <w:szCs w:val="36"/>
          <w:rtl/>
        </w:rPr>
        <w:t xml:space="preserve">سنة </w:t>
      </w:r>
      <w:r w:rsidR="00621BFD">
        <w:rPr>
          <w:rFonts w:ascii="Andalus" w:hAnsi="Andalus" w:cs="Andalus" w:hint="cs"/>
          <w:b/>
          <w:bCs/>
          <w:sz w:val="36"/>
          <w:szCs w:val="36"/>
          <w:rtl/>
        </w:rPr>
        <w:t>2020</w:t>
      </w:r>
      <w:r w:rsidRPr="006B30CB">
        <w:rPr>
          <w:rFonts w:ascii="Andalus" w:hAnsi="Andalus" w:cs="Andalus"/>
          <w:b/>
          <w:bCs/>
          <w:sz w:val="36"/>
          <w:szCs w:val="36"/>
          <w:rtl/>
        </w:rPr>
        <w:t xml:space="preserve">  و ذلك كما يلي:</w:t>
      </w:r>
    </w:p>
    <w:p w:rsidR="00797F0C" w:rsidRPr="00EF7F2A" w:rsidRDefault="00797F0C" w:rsidP="00797F0C">
      <w:pPr>
        <w:tabs>
          <w:tab w:val="left" w:pos="2808"/>
        </w:tabs>
        <w:bidi/>
        <w:jc w:val="both"/>
        <w:rPr>
          <w:rFonts w:ascii="Simplified Arabic" w:hAnsi="Simplified Arabic" w:cs="Simplified Arabic"/>
          <w:sz w:val="8"/>
          <w:szCs w:val="8"/>
          <w:rtl/>
        </w:rPr>
      </w:pPr>
      <w:r w:rsidRPr="00EF7F2A">
        <w:rPr>
          <w:rFonts w:ascii="Simplified Arabic" w:hAnsi="Simplified Arabic" w:cs="Simplified Arabic"/>
          <w:sz w:val="8"/>
          <w:szCs w:val="8"/>
          <w:rtl/>
        </w:rPr>
        <w:tab/>
      </w:r>
    </w:p>
    <w:p w:rsidR="00797F0C" w:rsidRDefault="00797F0C" w:rsidP="00797F0C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u w:val="double"/>
        </w:rPr>
      </w:pPr>
      <w:r w:rsidRPr="009A2443"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val="en-US"/>
        </w:rPr>
        <w:t xml:space="preserve">برنامج التكوين </w:t>
      </w:r>
      <w:r w:rsidRPr="009A2443">
        <w:rPr>
          <w:rFonts w:ascii="Simplified Arabic" w:hAnsi="Simplified Arabic" w:cs="Simplified Arabic"/>
          <w:sz w:val="32"/>
          <w:szCs w:val="32"/>
          <w:u w:val="double"/>
          <w:rtl/>
          <w:lang w:val="en-US"/>
        </w:rPr>
        <w:t>:</w:t>
      </w:r>
      <w:r w:rsidRPr="009A2443">
        <w:rPr>
          <w:rFonts w:ascii="Simplified Arabic" w:hAnsi="Simplified Arabic" w:cs="Simplified Arabic"/>
          <w:sz w:val="28"/>
          <w:szCs w:val="28"/>
          <w:u w:val="double"/>
          <w:rtl/>
        </w:rPr>
        <w:t xml:space="preserve">  </w:t>
      </w:r>
    </w:p>
    <w:p w:rsidR="00797F0C" w:rsidRPr="00EF7F2A" w:rsidRDefault="00797F0C" w:rsidP="00797F0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16"/>
          <w:szCs w:val="16"/>
          <w:u w:val="double"/>
          <w:rtl/>
        </w:rPr>
      </w:pP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Pr="009A2443">
        <w:rPr>
          <w:rFonts w:ascii="Simplified Arabic" w:hAnsi="Simplified Arabic" w:cs="Simplified Arabic"/>
          <w:sz w:val="28"/>
          <w:szCs w:val="28"/>
          <w:rtl/>
        </w:rPr>
        <w:t xml:space="preserve"> المخطط الاستثماري البلدي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حوكمة الشراء العمومي و الشراء على الخط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مجهود البلدية في مجال النظافة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اعداد و تنفيذ المخطط الثلاثي للصيانة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النفاذ الى المعلومة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تحليل و اعتماد بطاقات الوصف الوظيفي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المخطط التقديري للمهن و الكفاءات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 xml:space="preserve">اعتماد المصنف المرجعي للمهن و المقاربة بالكفايات </w:t>
      </w:r>
    </w:p>
    <w:p w:rsidR="00797F0C" w:rsidRPr="009A2443" w:rsidRDefault="00797F0C" w:rsidP="008A774A">
      <w:pPr>
        <w:pStyle w:val="Paragraphedeliste"/>
        <w:numPr>
          <w:ilvl w:val="1"/>
          <w:numId w:val="18"/>
        </w:numPr>
        <w:bidi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تعبئة الموارد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تطهير الديون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تقييم آداء الجماعات المحلية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تخطيط و متابعة برامج الحوكمة الرشيدة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بناء و قيادة فرق العمل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التصرف في المخاطر و التوقي من الكوارث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جدول القيادة في العمل البلدي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lastRenderedPageBreak/>
        <w:t>حوكمة التصرف المالي( الرقابة اللاحقة)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قانون المالية 2020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المحاسبة ذات القيد المزدوج</w:t>
      </w:r>
    </w:p>
    <w:p w:rsidR="00797F0C" w:rsidRPr="009A2443" w:rsidRDefault="00BC081F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797F0C" w:rsidRPr="009A2443">
        <w:rPr>
          <w:rFonts w:ascii="Simplified Arabic" w:hAnsi="Simplified Arabic" w:cs="Simplified Arabic" w:hint="cs"/>
          <w:sz w:val="28"/>
          <w:szCs w:val="28"/>
          <w:rtl/>
        </w:rPr>
        <w:t xml:space="preserve"> و تنفيذ و تقييم المشاريع البلدية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 xml:space="preserve">تسيير المرافق العامة و التصرف في </w:t>
      </w:r>
      <w:r w:rsidR="00BC081F" w:rsidRPr="009A2443">
        <w:rPr>
          <w:rFonts w:ascii="Simplified Arabic" w:hAnsi="Simplified Arabic" w:cs="Simplified Arabic" w:hint="cs"/>
          <w:sz w:val="28"/>
          <w:szCs w:val="28"/>
          <w:rtl/>
        </w:rPr>
        <w:t>الأملاك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 xml:space="preserve">تقنية التواصل </w:t>
      </w:r>
    </w:p>
    <w:p w:rsidR="00797F0C" w:rsidRPr="009A2443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تقنيات التصرف في الموارد البشرية</w:t>
      </w:r>
    </w:p>
    <w:p w:rsidR="00797F0C" w:rsidRPr="00EF7F2A" w:rsidRDefault="00797F0C" w:rsidP="003C758E">
      <w:pPr>
        <w:pStyle w:val="Paragraphedeliste"/>
        <w:numPr>
          <w:ilvl w:val="1"/>
          <w:numId w:val="18"/>
        </w:numPr>
        <w:bidi/>
        <w:spacing w:line="240" w:lineRule="auto"/>
        <w:ind w:left="425" w:hanging="22"/>
        <w:rPr>
          <w:rFonts w:ascii="Simplified Arabic" w:hAnsi="Simplified Arabic" w:cs="Simplified Arabic"/>
          <w:sz w:val="28"/>
          <w:szCs w:val="28"/>
          <w:rtl/>
        </w:rPr>
      </w:pPr>
      <w:r w:rsidRPr="009A2443">
        <w:rPr>
          <w:rFonts w:ascii="Simplified Arabic" w:hAnsi="Simplified Arabic" w:cs="Simplified Arabic" w:hint="cs"/>
          <w:sz w:val="28"/>
          <w:szCs w:val="28"/>
          <w:rtl/>
        </w:rPr>
        <w:t>الحراك و إعادة التوظيف في الجماعات المحلية</w:t>
      </w:r>
    </w:p>
    <w:p w:rsidR="00797F0C" w:rsidRDefault="00797F0C" w:rsidP="00797F0C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Cs w:val="32"/>
          <w:u w:val="double"/>
          <w:lang w:val="en-US"/>
        </w:rPr>
      </w:pPr>
      <w:r w:rsidRPr="009A2443">
        <w:rPr>
          <w:rFonts w:ascii="Simplified Arabic" w:hAnsi="Simplified Arabic" w:cs="Simplified Arabic"/>
          <w:b/>
          <w:bCs/>
          <w:szCs w:val="32"/>
          <w:u w:val="double"/>
          <w:rtl/>
          <w:lang w:val="en-US"/>
        </w:rPr>
        <w:t>برنامج المساندة الفنية</w:t>
      </w:r>
      <w:r w:rsidRPr="009A2443">
        <w:rPr>
          <w:rFonts w:ascii="Simplified Arabic" w:hAnsi="Simplified Arabic" w:cs="Simplified Arabic"/>
          <w:szCs w:val="32"/>
          <w:u w:val="double"/>
          <w:rtl/>
          <w:lang w:val="en-US"/>
        </w:rPr>
        <w:t xml:space="preserve"> :</w:t>
      </w:r>
    </w:p>
    <w:p w:rsidR="00797F0C" w:rsidRPr="00EF7F2A" w:rsidRDefault="00797F0C" w:rsidP="00797F0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6"/>
          <w:szCs w:val="12"/>
          <w:u w:val="double"/>
          <w:rtl/>
          <w:lang w:val="en-US"/>
        </w:rPr>
      </w:pPr>
    </w:p>
    <w:tbl>
      <w:tblPr>
        <w:tblStyle w:val="Grilledutableau"/>
        <w:bidiVisual/>
        <w:tblW w:w="0" w:type="auto"/>
        <w:tblInd w:w="418" w:type="dxa"/>
        <w:tblLook w:val="04A0"/>
      </w:tblPr>
      <w:tblGrid>
        <w:gridCol w:w="7"/>
        <w:gridCol w:w="9677"/>
        <w:gridCol w:w="37"/>
      </w:tblGrid>
      <w:tr w:rsidR="00797F0C" w:rsidRPr="00363EEC" w:rsidTr="0045246D">
        <w:trPr>
          <w:gridBefore w:val="1"/>
          <w:wBefore w:w="7" w:type="dxa"/>
        </w:trPr>
        <w:tc>
          <w:tcPr>
            <w:tcW w:w="9714" w:type="dxa"/>
            <w:gridSpan w:val="2"/>
            <w:shd w:val="clear" w:color="auto" w:fill="D9D9D9" w:themeFill="background1" w:themeFillShade="D9"/>
          </w:tcPr>
          <w:p w:rsidR="00797F0C" w:rsidRPr="00363EEC" w:rsidRDefault="00797F0C" w:rsidP="0045246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المحور الثاني: المساندة في مجال الاتصال و الشفافية</w:t>
            </w:r>
          </w:p>
        </w:tc>
      </w:tr>
      <w:tr w:rsidR="00797F0C" w:rsidRPr="00363EEC" w:rsidTr="0045246D">
        <w:trPr>
          <w:gridBefore w:val="1"/>
          <w:wBefore w:w="7" w:type="dxa"/>
        </w:trPr>
        <w:tc>
          <w:tcPr>
            <w:tcW w:w="9714" w:type="dxa"/>
            <w:gridSpan w:val="2"/>
          </w:tcPr>
          <w:p w:rsidR="00797F0C" w:rsidRPr="00363EEC" w:rsidRDefault="00797F0C" w:rsidP="0045246D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مجال</w:t>
            </w:r>
            <w:r w:rsidRPr="00363EE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الحوكمة</w:t>
            </w:r>
            <w:r w:rsidRPr="00363EE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97F0C" w:rsidRPr="00363EEC" w:rsidTr="0045246D">
        <w:trPr>
          <w:gridBefore w:val="1"/>
          <w:wBefore w:w="7" w:type="dxa"/>
        </w:trPr>
        <w:tc>
          <w:tcPr>
            <w:tcW w:w="9714" w:type="dxa"/>
            <w:gridSpan w:val="2"/>
          </w:tcPr>
          <w:p w:rsidR="00797F0C" w:rsidRPr="00363EEC" w:rsidRDefault="00797F0C" w:rsidP="008A774A">
            <w:pPr>
              <w:pStyle w:val="Paragraphedeliste"/>
              <w:numPr>
                <w:ilvl w:val="0"/>
                <w:numId w:val="19"/>
              </w:numPr>
              <w:bidi/>
              <w:ind w:left="0" w:firstLine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الرمز </w:t>
            </w:r>
            <w:r w:rsidRPr="00363EE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B3</w:t>
            </w: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363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المساندة في تركيز منظومة للتصرف في الشكاوي</w:t>
            </w:r>
          </w:p>
        </w:tc>
      </w:tr>
      <w:tr w:rsidR="00797F0C" w:rsidRPr="00363EEC" w:rsidTr="0045246D">
        <w:tc>
          <w:tcPr>
            <w:tcW w:w="9721" w:type="dxa"/>
            <w:gridSpan w:val="3"/>
            <w:shd w:val="clear" w:color="auto" w:fill="D9D9D9" w:themeFill="background1" w:themeFillShade="D9"/>
          </w:tcPr>
          <w:p w:rsidR="00797F0C" w:rsidRPr="00363EEC" w:rsidRDefault="00797F0C" w:rsidP="0045246D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المحور الثالث: المساندة في مجال التنظيم و الاجراءات</w:t>
            </w:r>
          </w:p>
        </w:tc>
      </w:tr>
      <w:tr w:rsidR="00797F0C" w:rsidRPr="00363EEC" w:rsidTr="0045246D">
        <w:tc>
          <w:tcPr>
            <w:tcW w:w="9721" w:type="dxa"/>
            <w:gridSpan w:val="3"/>
          </w:tcPr>
          <w:p w:rsidR="00797F0C" w:rsidRPr="00363EEC" w:rsidRDefault="00797F0C" w:rsidP="0045246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مجال التصرف:</w:t>
            </w:r>
            <w:r w:rsidRPr="00363EE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97F0C" w:rsidRPr="00363EEC" w:rsidTr="0045246D">
        <w:tc>
          <w:tcPr>
            <w:tcW w:w="9721" w:type="dxa"/>
            <w:gridSpan w:val="3"/>
          </w:tcPr>
          <w:p w:rsidR="00797F0C" w:rsidRPr="00363EEC" w:rsidRDefault="00797F0C" w:rsidP="008A774A">
            <w:pPr>
              <w:pStyle w:val="Paragraphedeliste"/>
              <w:numPr>
                <w:ilvl w:val="0"/>
                <w:numId w:val="20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الرمز</w:t>
            </w:r>
            <w:r w:rsidRPr="00363EE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C1</w:t>
            </w: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  <w:r w:rsidRPr="00363E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</w:t>
            </w:r>
            <w:r w:rsidRPr="00363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تشخيص الهيكلة التنظيمية الحالية و تحديد الحاجيات و الأولويات بخصوص تنظيم المصالح البلدية.</w:t>
            </w:r>
          </w:p>
        </w:tc>
      </w:tr>
      <w:tr w:rsidR="00797F0C" w:rsidRPr="00363EEC" w:rsidTr="0045246D">
        <w:tc>
          <w:tcPr>
            <w:tcW w:w="9721" w:type="dxa"/>
            <w:gridSpan w:val="3"/>
          </w:tcPr>
          <w:p w:rsidR="00797F0C" w:rsidRPr="00363EEC" w:rsidRDefault="00797F0C" w:rsidP="008A774A">
            <w:pPr>
              <w:pStyle w:val="Paragraphedeliste"/>
              <w:numPr>
                <w:ilvl w:val="1"/>
                <w:numId w:val="21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الرمز</w:t>
            </w:r>
            <w:r w:rsidRPr="00363EE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C2</w:t>
            </w: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  <w:r w:rsidRPr="00363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المساندة بخصوص مراجعة الهيكلة التنظيمية بالبلدية (الهيكل التنظيمي، دليل الإجراءات،قرار     توظيف الأعوان،...)</w:t>
            </w:r>
          </w:p>
        </w:tc>
      </w:tr>
      <w:tr w:rsidR="00797F0C" w:rsidRPr="00363EEC" w:rsidTr="0045246D">
        <w:trPr>
          <w:gridBefore w:val="1"/>
          <w:gridAfter w:val="1"/>
          <w:wBefore w:w="7" w:type="dxa"/>
          <w:wAfter w:w="37" w:type="dxa"/>
        </w:trPr>
        <w:tc>
          <w:tcPr>
            <w:tcW w:w="9677" w:type="dxa"/>
            <w:shd w:val="clear" w:color="auto" w:fill="D9D9D9" w:themeFill="background1" w:themeFillShade="D9"/>
          </w:tcPr>
          <w:p w:rsidR="00797F0C" w:rsidRPr="00363EEC" w:rsidRDefault="00797F0C" w:rsidP="0045246D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المحور الرابع</w:t>
            </w: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</w:rPr>
              <w:t>:المساندة في مجال التصرف في الموارد المالية</w:t>
            </w:r>
          </w:p>
        </w:tc>
      </w:tr>
      <w:tr w:rsidR="00797F0C" w:rsidRPr="00363EEC" w:rsidTr="0045246D">
        <w:trPr>
          <w:gridBefore w:val="1"/>
          <w:gridAfter w:val="1"/>
          <w:wBefore w:w="7" w:type="dxa"/>
          <w:wAfter w:w="37" w:type="dxa"/>
        </w:trPr>
        <w:tc>
          <w:tcPr>
            <w:tcW w:w="9677" w:type="dxa"/>
          </w:tcPr>
          <w:p w:rsidR="00797F0C" w:rsidRPr="00363EEC" w:rsidRDefault="00797F0C" w:rsidP="0045246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مجال الديمومة:</w:t>
            </w:r>
          </w:p>
        </w:tc>
      </w:tr>
      <w:tr w:rsidR="00797F0C" w:rsidRPr="00363EEC" w:rsidTr="0045246D">
        <w:trPr>
          <w:gridBefore w:val="1"/>
          <w:gridAfter w:val="1"/>
          <w:wBefore w:w="7" w:type="dxa"/>
          <w:wAfter w:w="37" w:type="dxa"/>
        </w:trPr>
        <w:tc>
          <w:tcPr>
            <w:tcW w:w="9677" w:type="dxa"/>
          </w:tcPr>
          <w:p w:rsidR="00797F0C" w:rsidRPr="00363EEC" w:rsidRDefault="00797F0C" w:rsidP="008A774A">
            <w:pPr>
              <w:pStyle w:val="Paragraphedeliste"/>
              <w:numPr>
                <w:ilvl w:val="1"/>
                <w:numId w:val="22"/>
              </w:numPr>
              <w:bidi/>
              <w:ind w:left="0" w:firstLine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الرمز</w:t>
            </w:r>
            <w:r w:rsidRPr="00363EEC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D4</w:t>
            </w: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:</w:t>
            </w:r>
            <w:r w:rsidRPr="00363EE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3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وضع برنامج لاستخلاص و تنمية موارد البلدية و متابعة تنفيذه.</w:t>
            </w:r>
          </w:p>
        </w:tc>
      </w:tr>
    </w:tbl>
    <w:p w:rsidR="00EF7F2A" w:rsidRPr="00EF7F2A" w:rsidRDefault="00EF7F2A" w:rsidP="00EF7F2A">
      <w:pPr>
        <w:pStyle w:val="Paragraphedeliste"/>
        <w:bidi/>
        <w:spacing w:line="240" w:lineRule="auto"/>
        <w:ind w:left="785"/>
        <w:jc w:val="both"/>
        <w:rPr>
          <w:rFonts w:ascii="Andalus" w:hAnsi="Andalus" w:cs="Andalus"/>
          <w:b/>
          <w:bCs/>
          <w:sz w:val="10"/>
          <w:szCs w:val="10"/>
          <w:u w:val="single"/>
          <w:rtl/>
          <w:lang w:bidi="ar-TN"/>
        </w:rPr>
      </w:pPr>
    </w:p>
    <w:p w:rsidR="003C758E" w:rsidRPr="003C758E" w:rsidRDefault="003C758E" w:rsidP="003C758E">
      <w:pPr>
        <w:pStyle w:val="Paragraphedeliste"/>
        <w:numPr>
          <w:ilvl w:val="0"/>
          <w:numId w:val="11"/>
        </w:numPr>
        <w:bidi/>
        <w:spacing w:line="240" w:lineRule="auto"/>
        <w:ind w:left="283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C758E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كما قامت البلدية تبعا للفصل </w:t>
      </w:r>
      <w:r w:rsidR="00977EF6">
        <w:rPr>
          <w:rFonts w:ascii="Simplified Arabic" w:hAnsi="Simplified Arabic" w:cs="Simplified Arabic" w:hint="cs"/>
          <w:sz w:val="28"/>
          <w:szCs w:val="28"/>
          <w:rtl/>
          <w:lang w:bidi="ar-TN"/>
        </w:rPr>
        <w:t>43</w:t>
      </w:r>
      <w:r w:rsidRPr="003C758E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 من مجلة الجماعات المحلية بتخصيص مبلغ قدرة </w:t>
      </w:r>
      <w:r w:rsidRPr="003C75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6 أد</w:t>
      </w:r>
      <w:r w:rsidRPr="003C758E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763737" w:rsidRPr="003C758E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أي</w:t>
      </w:r>
      <w:r w:rsidRPr="003C758E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بنسبة 0.5 </w:t>
      </w:r>
      <w:r w:rsidRPr="003C758E">
        <w:rPr>
          <w:rFonts w:ascii="Simplified Arabic" w:hAnsi="Simplified Arabic" w:cs="Simplified Arabic"/>
          <w:sz w:val="28"/>
          <w:szCs w:val="28"/>
          <w:lang w:bidi="ar-TN"/>
        </w:rPr>
        <w:t>%</w:t>
      </w:r>
      <w:r w:rsidRPr="003C758E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من ميزانية سنة 2020 لنفقات التكوين لفائدة أعوان البلدية و رسكلتهم و ذلك بالمحاور التي سجلت بها البلدية نقصا في إطار تقييم الأداء المسند من طرف هيئة الرقابة  العامة للمصالح العمومية و نذكر من تلك المحاور خاصة محور الموارد الذاتية و الصفقات العمومية. </w:t>
      </w:r>
    </w:p>
    <w:p w:rsidR="00EF7F2A" w:rsidRPr="00EF7F2A" w:rsidRDefault="00EF7F2A" w:rsidP="003C758E">
      <w:pPr>
        <w:pStyle w:val="Paragraphedeliste"/>
        <w:bidi/>
        <w:spacing w:line="240" w:lineRule="auto"/>
        <w:ind w:left="785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 w:rsidRPr="00EF7F2A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و بعد الدرس و النقاش</w:t>
      </w:r>
    </w:p>
    <w:p w:rsidR="00EF7F2A" w:rsidRDefault="00EF7F2A" w:rsidP="00EF7F2A">
      <w:pPr>
        <w:pStyle w:val="Paragraphedeliste"/>
        <w:bidi/>
        <w:spacing w:line="240" w:lineRule="auto"/>
        <w:ind w:left="785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 w:rsidRPr="00EF7F2A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قرار المجلس البلدي</w:t>
      </w:r>
    </w:p>
    <w:p w:rsidR="00EF7F2A" w:rsidRDefault="00EF7F2A" w:rsidP="00954A86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32"/>
          <w:szCs w:val="32"/>
          <w:rtl/>
          <w:lang w:bidi="ar-TN"/>
        </w:rPr>
      </w:pPr>
      <w:r w:rsidRPr="00EF7F2A">
        <w:rPr>
          <w:rFonts w:ascii="Andalus" w:hAnsi="Andalus" w:cs="Andalus" w:hint="cs"/>
          <w:b/>
          <w:bCs/>
          <w:sz w:val="32"/>
          <w:szCs w:val="32"/>
          <w:rtl/>
          <w:lang w:bidi="ar-TN"/>
        </w:rPr>
        <w:t xml:space="preserve">صادق أعضاء المجلس البلدي بالإجماع على </w:t>
      </w:r>
      <w:r w:rsidRPr="00EF7F2A">
        <w:rPr>
          <w:rFonts w:ascii="Andalus" w:hAnsi="Andalus" w:cs="Andalus"/>
          <w:b/>
          <w:bCs/>
          <w:sz w:val="32"/>
          <w:szCs w:val="32"/>
          <w:rtl/>
          <w:lang w:bidi="ar-TN"/>
        </w:rPr>
        <w:t>برنامج</w:t>
      </w:r>
      <w:r w:rsidRPr="00EF7F2A">
        <w:rPr>
          <w:rFonts w:ascii="Andalus" w:hAnsi="Andalus" w:cs="Andalus" w:hint="cs"/>
          <w:b/>
          <w:bCs/>
          <w:sz w:val="32"/>
          <w:szCs w:val="32"/>
          <w:rtl/>
          <w:lang w:bidi="ar-TN"/>
        </w:rPr>
        <w:t xml:space="preserve"> </w:t>
      </w:r>
      <w:r w:rsidRPr="00EF7F2A">
        <w:rPr>
          <w:rFonts w:ascii="Andalus" w:hAnsi="Andalus" w:cs="Andalus"/>
          <w:b/>
          <w:bCs/>
          <w:sz w:val="32"/>
          <w:szCs w:val="32"/>
          <w:rtl/>
          <w:lang w:bidi="ar-TN"/>
        </w:rPr>
        <w:t>دعم القدرات</w:t>
      </w:r>
      <w:r w:rsidRPr="00EF7F2A">
        <w:rPr>
          <w:rFonts w:ascii="Andalus" w:hAnsi="Andalus" w:cs="Andalus" w:hint="cs"/>
          <w:b/>
          <w:bCs/>
          <w:sz w:val="32"/>
          <w:szCs w:val="32"/>
          <w:rtl/>
          <w:lang w:bidi="ar-TN"/>
        </w:rPr>
        <w:t xml:space="preserve"> لفائدة بلدية تينجة</w:t>
      </w:r>
      <w:r w:rsidRPr="00EF7F2A">
        <w:rPr>
          <w:rFonts w:ascii="Andalus" w:hAnsi="Andalus" w:cs="Andalus"/>
          <w:b/>
          <w:bCs/>
          <w:sz w:val="32"/>
          <w:szCs w:val="32"/>
          <w:rtl/>
          <w:lang w:bidi="ar-TN"/>
        </w:rPr>
        <w:t xml:space="preserve"> </w:t>
      </w:r>
      <w:r w:rsidRPr="00EF7F2A">
        <w:rPr>
          <w:rFonts w:ascii="Andalus" w:hAnsi="Andalus" w:cs="Andalus" w:hint="cs"/>
          <w:b/>
          <w:bCs/>
          <w:sz w:val="32"/>
          <w:szCs w:val="32"/>
          <w:rtl/>
          <w:lang w:bidi="ar-TN"/>
        </w:rPr>
        <w:t xml:space="preserve">بعنوان </w:t>
      </w:r>
      <w:r w:rsidRPr="00EF7F2A">
        <w:rPr>
          <w:rFonts w:ascii="Andalus" w:hAnsi="Andalus" w:cs="Andalus"/>
          <w:b/>
          <w:bCs/>
          <w:sz w:val="32"/>
          <w:szCs w:val="32"/>
          <w:rtl/>
          <w:lang w:bidi="ar-TN"/>
        </w:rPr>
        <w:t xml:space="preserve">سنة </w:t>
      </w:r>
      <w:r w:rsidRPr="00EF7F2A">
        <w:rPr>
          <w:rFonts w:ascii="Andalus" w:hAnsi="Andalus" w:cs="Andalus" w:hint="cs"/>
          <w:b/>
          <w:bCs/>
          <w:sz w:val="32"/>
          <w:szCs w:val="32"/>
          <w:rtl/>
          <w:lang w:bidi="ar-TN"/>
        </w:rPr>
        <w:t>2020</w:t>
      </w:r>
    </w:p>
    <w:p w:rsidR="00763737" w:rsidRDefault="00763737" w:rsidP="00763737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32"/>
          <w:szCs w:val="32"/>
          <w:rtl/>
          <w:lang w:bidi="ar-TN"/>
        </w:rPr>
      </w:pPr>
    </w:p>
    <w:p w:rsidR="007F3FD4" w:rsidRDefault="007F3FD4" w:rsidP="007F3FD4">
      <w:pPr>
        <w:pStyle w:val="Paragraphedeliste"/>
        <w:bidi/>
        <w:spacing w:line="240" w:lineRule="auto"/>
        <w:ind w:left="0"/>
        <w:jc w:val="center"/>
        <w:rPr>
          <w:rFonts w:ascii="Andalus" w:hAnsi="Andalus" w:cs="Andalus"/>
          <w:b/>
          <w:bCs/>
          <w:sz w:val="32"/>
          <w:szCs w:val="32"/>
          <w:rtl/>
          <w:lang w:bidi="ar-TN"/>
        </w:rPr>
      </w:pPr>
    </w:p>
    <w:p w:rsidR="008053C1" w:rsidRPr="008053C1" w:rsidRDefault="00631E7A" w:rsidP="00EF7F2A">
      <w:pPr>
        <w:pStyle w:val="Paragraphedeliste"/>
        <w:numPr>
          <w:ilvl w:val="0"/>
          <w:numId w:val="35"/>
        </w:numPr>
        <w:bidi/>
        <w:spacing w:line="360" w:lineRule="auto"/>
        <w:jc w:val="both"/>
        <w:rPr>
          <w:rFonts w:ascii="Andalus" w:hAnsi="Andalus" w:cs="Andalus"/>
          <w:b/>
          <w:bCs/>
          <w:sz w:val="40"/>
          <w:szCs w:val="40"/>
          <w:u w:val="single"/>
          <w:lang w:bidi="ar-TN"/>
        </w:rPr>
      </w:pPr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TN"/>
        </w:rPr>
        <w:lastRenderedPageBreak/>
        <w:t>المصادقة على ال</w:t>
      </w:r>
      <w:r w:rsidR="008053C1" w:rsidRPr="008053C1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TN"/>
        </w:rPr>
        <w:t xml:space="preserve">مخطط </w:t>
      </w:r>
      <w:r>
        <w:rPr>
          <w:rFonts w:ascii="Andalus" w:hAnsi="Andalus" w:cs="Andalus" w:hint="cs"/>
          <w:b/>
          <w:bCs/>
          <w:sz w:val="40"/>
          <w:szCs w:val="40"/>
          <w:u w:val="single"/>
          <w:rtl/>
          <w:lang w:bidi="ar-TN"/>
        </w:rPr>
        <w:t>ال</w:t>
      </w:r>
      <w:r w:rsidR="008053C1" w:rsidRPr="008053C1">
        <w:rPr>
          <w:rFonts w:ascii="Andalus" w:hAnsi="Andalus" w:cs="Andalus" w:hint="cs"/>
          <w:b/>
          <w:bCs/>
          <w:sz w:val="40"/>
          <w:szCs w:val="40"/>
          <w:u w:val="single"/>
          <w:rtl/>
          <w:lang w:bidi="ar-TN"/>
        </w:rPr>
        <w:t>تقديري للمهن و الكفاءات</w:t>
      </w:r>
    </w:p>
    <w:p w:rsidR="00863B24" w:rsidRPr="006D4CC3" w:rsidRDefault="00631E7A" w:rsidP="00863B24">
      <w:pPr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6D4CC3">
        <w:rPr>
          <w:rFonts w:ascii="Simplified Arabic" w:hAnsi="Simplified Arabic" w:cs="Simplified Arabic" w:hint="cs"/>
          <w:sz w:val="30"/>
          <w:szCs w:val="30"/>
          <w:rtl/>
        </w:rPr>
        <w:t>اعتمادا على قرار ضبط مجموع الأعوان المصادق عليه و العدد الفعلي للأعوان المباشرين</w:t>
      </w:r>
      <w:r w:rsidR="006D4CC3" w:rsidRPr="006D4CC3">
        <w:rPr>
          <w:rFonts w:ascii="Simplified Arabic" w:hAnsi="Simplified Arabic" w:cs="Simplified Arabic" w:hint="cs"/>
          <w:sz w:val="30"/>
          <w:szCs w:val="30"/>
          <w:rtl/>
        </w:rPr>
        <w:t xml:space="preserve"> و ذلك كالآتي</w:t>
      </w:r>
      <w:r w:rsidRPr="006D4CC3">
        <w:rPr>
          <w:rFonts w:ascii="Simplified Arabic" w:hAnsi="Simplified Arabic" w:cs="Simplified Arabic" w:hint="cs"/>
          <w:sz w:val="30"/>
          <w:szCs w:val="30"/>
          <w:rtl/>
        </w:rPr>
        <w:t>:</w:t>
      </w:r>
    </w:p>
    <w:p w:rsidR="00631E7A" w:rsidRPr="00DE728F" w:rsidRDefault="00631E7A" w:rsidP="00631E7A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6D4CC3">
        <w:rPr>
          <w:rFonts w:ascii="Simplified Arabic" w:hAnsi="Simplified Arabic" w:cs="Simplified Arabic" w:hint="cs"/>
          <w:sz w:val="30"/>
          <w:szCs w:val="30"/>
          <w:rtl/>
        </w:rPr>
        <w:t xml:space="preserve">- </w:t>
      </w:r>
      <w:r w:rsidRP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عدد الموظفين 09 منهم</w:t>
      </w:r>
      <w:r w:rsid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P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07 </w:t>
      </w:r>
      <w:r w:rsidR="006D4CC3" w:rsidRP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إطارات</w:t>
      </w:r>
      <w:r w:rsidRP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بنسبة تأطير تقدر بـ13 </w:t>
      </w:r>
      <w:r w:rsidRPr="00DE728F">
        <w:rPr>
          <w:rFonts w:ascii="Simplified Arabic" w:hAnsi="Simplified Arabic" w:cs="Simplified Arabic"/>
          <w:b/>
          <w:bCs/>
          <w:sz w:val="30"/>
          <w:szCs w:val="30"/>
        </w:rPr>
        <w:t>%</w:t>
      </w:r>
      <w:r w:rsidRP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DE728F" w:rsidRP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.</w:t>
      </w:r>
    </w:p>
    <w:p w:rsidR="00631E7A" w:rsidRPr="00DE728F" w:rsidRDefault="00631E7A" w:rsidP="00631E7A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TN"/>
        </w:rPr>
      </w:pPr>
      <w:r w:rsidRPr="00DE728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- عدد العملة 44 </w:t>
      </w:r>
    </w:p>
    <w:p w:rsidR="00863B24" w:rsidRDefault="00B17CFF" w:rsidP="006D4CC3">
      <w:pPr>
        <w:bidi/>
        <w:jc w:val="both"/>
        <w:rPr>
          <w:rFonts w:ascii="Andalus" w:hAnsi="Andalus" w:cs="Andalus"/>
          <w:b/>
          <w:bCs/>
          <w:sz w:val="40"/>
          <w:szCs w:val="40"/>
          <w:rtl/>
          <w:lang w:val="en-US"/>
        </w:rPr>
      </w:pPr>
      <w:r w:rsidRPr="00B17CFF">
        <w:rPr>
          <w:rFonts w:ascii="Andalus" w:hAnsi="Andalus" w:cs="Andalus"/>
          <w:b/>
          <w:bCs/>
          <w:sz w:val="40"/>
          <w:szCs w:val="40"/>
          <w:rtl/>
          <w:lang w:val="en-US"/>
        </w:rPr>
        <w:t>المعروض عل</w:t>
      </w:r>
      <w:r w:rsidR="006D4CC3" w:rsidRPr="00B17CFF">
        <w:rPr>
          <w:rFonts w:ascii="Andalus" w:hAnsi="Andalus" w:cs="Andalus"/>
          <w:b/>
          <w:bCs/>
          <w:sz w:val="40"/>
          <w:szCs w:val="40"/>
          <w:rtl/>
          <w:lang w:val="en-US"/>
        </w:rPr>
        <w:t>ى أعضــاء المجلس البلدي التداول بخصوص المصـــــــــــــــــــــادقة على المخطط التقديري للمــــــــــهن و الكفاءات لسنوات 2020-2021-2022 كما هو مبين أسفله:</w:t>
      </w:r>
    </w:p>
    <w:tbl>
      <w:tblPr>
        <w:tblStyle w:val="Grilledutableau"/>
        <w:bidiVisual/>
        <w:tblW w:w="0" w:type="auto"/>
        <w:tblLook w:val="04A0"/>
      </w:tblPr>
      <w:tblGrid>
        <w:gridCol w:w="958"/>
        <w:gridCol w:w="5245"/>
        <w:gridCol w:w="4285"/>
      </w:tblGrid>
      <w:tr w:rsidR="00977EF6" w:rsidTr="00977EF6">
        <w:tc>
          <w:tcPr>
            <w:tcW w:w="958" w:type="dxa"/>
          </w:tcPr>
          <w:p w:rsidR="00977EF6" w:rsidRDefault="00977EF6" w:rsidP="00977EF6">
            <w:pPr>
              <w:bidi/>
              <w:jc w:val="both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ع/ر</w:t>
            </w:r>
          </w:p>
        </w:tc>
        <w:tc>
          <w:tcPr>
            <w:tcW w:w="5245" w:type="dxa"/>
          </w:tcPr>
          <w:p w:rsidR="00977EF6" w:rsidRDefault="00977EF6" w:rsidP="00002264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الاختصاص</w:t>
            </w:r>
          </w:p>
        </w:tc>
        <w:tc>
          <w:tcPr>
            <w:tcW w:w="4285" w:type="dxa"/>
          </w:tcPr>
          <w:p w:rsidR="00977EF6" w:rsidRDefault="00977EF6" w:rsidP="00002264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سنة الانتداب</w:t>
            </w:r>
          </w:p>
        </w:tc>
      </w:tr>
      <w:tr w:rsidR="00977EF6" w:rsidTr="002979FA">
        <w:trPr>
          <w:trHeight w:val="519"/>
        </w:trPr>
        <w:tc>
          <w:tcPr>
            <w:tcW w:w="958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:rsidR="00977EF6" w:rsidRPr="00977EF6" w:rsidRDefault="00977EF6" w:rsidP="002979F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D4CC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01 تقني هندسة مدنية</w:t>
            </w:r>
          </w:p>
        </w:tc>
        <w:tc>
          <w:tcPr>
            <w:tcW w:w="4285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2020</w:t>
            </w:r>
          </w:p>
        </w:tc>
      </w:tr>
      <w:tr w:rsidR="00977EF6" w:rsidTr="002979FA">
        <w:tc>
          <w:tcPr>
            <w:tcW w:w="958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5245" w:type="dxa"/>
            <w:vAlign w:val="center"/>
          </w:tcPr>
          <w:p w:rsidR="00977EF6" w:rsidRDefault="00977EF6" w:rsidP="002979FA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02 عامل متعدد الاختصاصات</w:t>
            </w:r>
          </w:p>
        </w:tc>
        <w:tc>
          <w:tcPr>
            <w:tcW w:w="4285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2020</w:t>
            </w:r>
          </w:p>
        </w:tc>
      </w:tr>
      <w:tr w:rsidR="00977EF6" w:rsidTr="002979FA">
        <w:tc>
          <w:tcPr>
            <w:tcW w:w="958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5245" w:type="dxa"/>
            <w:vAlign w:val="center"/>
          </w:tcPr>
          <w:p w:rsidR="00977EF6" w:rsidRDefault="001A593E" w:rsidP="002979FA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 w:rsidRPr="006D4CC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01 تقني إعلامية</w:t>
            </w:r>
          </w:p>
        </w:tc>
        <w:tc>
          <w:tcPr>
            <w:tcW w:w="4285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2021</w:t>
            </w:r>
          </w:p>
        </w:tc>
      </w:tr>
      <w:tr w:rsidR="00977EF6" w:rsidTr="002979FA">
        <w:tc>
          <w:tcPr>
            <w:tcW w:w="958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5245" w:type="dxa"/>
            <w:vAlign w:val="center"/>
          </w:tcPr>
          <w:p w:rsidR="00977EF6" w:rsidRPr="006D4CC3" w:rsidRDefault="00977EF6" w:rsidP="002979F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D4CC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01 ميكانيكي</w:t>
            </w:r>
          </w:p>
        </w:tc>
        <w:tc>
          <w:tcPr>
            <w:tcW w:w="4285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2021</w:t>
            </w:r>
          </w:p>
        </w:tc>
      </w:tr>
      <w:tr w:rsidR="00977EF6" w:rsidTr="002979FA">
        <w:tc>
          <w:tcPr>
            <w:tcW w:w="958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5245" w:type="dxa"/>
            <w:vAlign w:val="center"/>
          </w:tcPr>
          <w:p w:rsidR="00977EF6" w:rsidRPr="006D4CC3" w:rsidRDefault="00977EF6" w:rsidP="002979F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D4CC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01 عامل بمغازة</w:t>
            </w:r>
          </w:p>
        </w:tc>
        <w:tc>
          <w:tcPr>
            <w:tcW w:w="4285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2021</w:t>
            </w:r>
          </w:p>
        </w:tc>
      </w:tr>
      <w:tr w:rsidR="00977EF6" w:rsidTr="002979FA">
        <w:tc>
          <w:tcPr>
            <w:tcW w:w="958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5245" w:type="dxa"/>
            <w:vAlign w:val="center"/>
          </w:tcPr>
          <w:p w:rsidR="00977EF6" w:rsidRPr="006D4CC3" w:rsidRDefault="001A593E" w:rsidP="002979F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D4CC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01 مهندس معماري</w:t>
            </w:r>
          </w:p>
        </w:tc>
        <w:tc>
          <w:tcPr>
            <w:tcW w:w="4285" w:type="dxa"/>
          </w:tcPr>
          <w:p w:rsidR="00977EF6" w:rsidRDefault="00977EF6" w:rsidP="005D20C3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202</w:t>
            </w:r>
            <w:r w:rsidR="001A593E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bidi="ar-TN"/>
              </w:rPr>
              <w:t>2</w:t>
            </w:r>
          </w:p>
        </w:tc>
      </w:tr>
      <w:tr w:rsidR="00977EF6" w:rsidTr="002979FA">
        <w:tc>
          <w:tcPr>
            <w:tcW w:w="958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5245" w:type="dxa"/>
            <w:vAlign w:val="center"/>
          </w:tcPr>
          <w:p w:rsidR="00977EF6" w:rsidRPr="006D4CC3" w:rsidRDefault="00977EF6" w:rsidP="002979FA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D4CC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عدد 01 ملحق إدارة</w:t>
            </w:r>
          </w:p>
        </w:tc>
        <w:tc>
          <w:tcPr>
            <w:tcW w:w="4285" w:type="dxa"/>
          </w:tcPr>
          <w:p w:rsidR="00977EF6" w:rsidRDefault="00977EF6" w:rsidP="00977EF6">
            <w:pPr>
              <w:bidi/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</w:rPr>
              <w:t>2021</w:t>
            </w:r>
          </w:p>
        </w:tc>
      </w:tr>
    </w:tbl>
    <w:p w:rsidR="00002264" w:rsidRPr="00002264" w:rsidRDefault="00002264" w:rsidP="00863B24">
      <w:pPr>
        <w:bidi/>
        <w:jc w:val="both"/>
        <w:rPr>
          <w:rFonts w:ascii="Andalus" w:hAnsi="Andalus" w:cs="Andalus"/>
          <w:b/>
          <w:bCs/>
          <w:sz w:val="16"/>
          <w:szCs w:val="16"/>
          <w:rtl/>
          <w:lang w:val="en-US"/>
        </w:rPr>
      </w:pPr>
    </w:p>
    <w:p w:rsidR="00863B24" w:rsidRDefault="00810E76" w:rsidP="0000226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مع الأخذ بعين الاعتبار الاعتمادات المالية الضرورية</w:t>
      </w:r>
    </w:p>
    <w:p w:rsidR="00954A86" w:rsidRPr="00954A86" w:rsidRDefault="00954A86" w:rsidP="00954A86">
      <w:pPr>
        <w:pStyle w:val="Paragraphedeliste"/>
        <w:bidi/>
        <w:spacing w:line="240" w:lineRule="auto"/>
        <w:ind w:left="785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val="en-US"/>
        </w:rPr>
      </w:pPr>
      <w:r w:rsidRPr="00954A86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 xml:space="preserve">و </w:t>
      </w:r>
      <w:r w:rsidRPr="00954A86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/>
        </w:rPr>
        <w:t>بعد الدرس و النقاش</w:t>
      </w:r>
    </w:p>
    <w:p w:rsidR="00954A86" w:rsidRPr="00954A86" w:rsidRDefault="00954A86" w:rsidP="00954A86">
      <w:pPr>
        <w:pStyle w:val="Paragraphedeliste"/>
        <w:bidi/>
        <w:spacing w:line="240" w:lineRule="auto"/>
        <w:ind w:left="785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val="en-US"/>
        </w:rPr>
      </w:pPr>
      <w:r w:rsidRPr="00954A86">
        <w:rPr>
          <w:rFonts w:ascii="Andalus" w:hAnsi="Andalus" w:cs="Andalus" w:hint="cs"/>
          <w:b/>
          <w:bCs/>
          <w:sz w:val="32"/>
          <w:szCs w:val="32"/>
          <w:u w:val="single"/>
          <w:rtl/>
          <w:lang w:val="en-US"/>
        </w:rPr>
        <w:t>قرار المجلس البلدي</w:t>
      </w:r>
    </w:p>
    <w:p w:rsidR="0027527A" w:rsidRDefault="00954A86" w:rsidP="00002264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val="en-US"/>
        </w:rPr>
      </w:pPr>
      <w:r w:rsidRPr="00954A86">
        <w:rPr>
          <w:rFonts w:ascii="Andalus" w:hAnsi="Andalus" w:cs="Andalus" w:hint="cs"/>
          <w:b/>
          <w:bCs/>
          <w:sz w:val="32"/>
          <w:szCs w:val="32"/>
          <w:rtl/>
          <w:lang w:val="en-US"/>
        </w:rPr>
        <w:t>صادق أعضاء المجلس البلدي بالإجماع على</w:t>
      </w:r>
      <w:r w:rsidRPr="00954A86">
        <w:rPr>
          <w:rFonts w:ascii="Andalus" w:hAnsi="Andalus" w:cs="Andalus"/>
          <w:b/>
          <w:bCs/>
          <w:sz w:val="32"/>
          <w:szCs w:val="32"/>
          <w:rtl/>
          <w:lang w:val="en-US"/>
        </w:rPr>
        <w:t xml:space="preserve"> المخطط التقديري للمــــــــــهن و الكفاءات لسنوات 2020-2021-2022 كما هو مبين</w:t>
      </w:r>
      <w:r>
        <w:rPr>
          <w:rFonts w:ascii="Andalus" w:hAnsi="Andalus" w:cs="Andalus" w:hint="cs"/>
          <w:b/>
          <w:bCs/>
          <w:sz w:val="32"/>
          <w:szCs w:val="32"/>
          <w:rtl/>
          <w:lang w:val="en-US"/>
        </w:rPr>
        <w:t xml:space="preserve"> </w:t>
      </w:r>
      <w:r w:rsidR="00002264">
        <w:rPr>
          <w:rFonts w:ascii="Andalus" w:hAnsi="Andalus" w:cs="Andalus" w:hint="cs"/>
          <w:b/>
          <w:bCs/>
          <w:sz w:val="32"/>
          <w:szCs w:val="32"/>
          <w:rtl/>
          <w:lang w:val="en-US"/>
        </w:rPr>
        <w:t>أعلاه</w:t>
      </w:r>
    </w:p>
    <w:p w:rsidR="00763737" w:rsidRPr="00954A86" w:rsidRDefault="00763737" w:rsidP="000F581E">
      <w:pPr>
        <w:bidi/>
        <w:rPr>
          <w:rFonts w:ascii="Andalus" w:hAnsi="Andalus" w:cs="Andalus"/>
          <w:b/>
          <w:bCs/>
          <w:sz w:val="32"/>
          <w:szCs w:val="32"/>
          <w:rtl/>
          <w:lang w:val="en-US"/>
        </w:rPr>
      </w:pPr>
    </w:p>
    <w:p w:rsidR="00763737" w:rsidRPr="000F581E" w:rsidRDefault="008053C1" w:rsidP="000F581E">
      <w:pPr>
        <w:pStyle w:val="Paragraphedeliste"/>
        <w:numPr>
          <w:ilvl w:val="0"/>
          <w:numId w:val="35"/>
        </w:numPr>
        <w:bidi/>
        <w:jc w:val="both"/>
        <w:rPr>
          <w:rFonts w:ascii="Andalus" w:hAnsi="Andalus" w:cs="Andalus"/>
          <w:b/>
          <w:bCs/>
          <w:sz w:val="44"/>
          <w:szCs w:val="44"/>
          <w:u w:val="single"/>
          <w:lang w:bidi="ar-TN"/>
        </w:rPr>
      </w:pPr>
      <w:r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lastRenderedPageBreak/>
        <w:t>تقارير اللجان</w:t>
      </w:r>
    </w:p>
    <w:p w:rsidR="00FF51FB" w:rsidRDefault="00FF51FB" w:rsidP="000F581E">
      <w:pPr>
        <w:pStyle w:val="Paragraphedeliste"/>
        <w:bidi/>
        <w:spacing w:line="240" w:lineRule="auto"/>
        <w:ind w:left="785"/>
        <w:jc w:val="center"/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TN"/>
        </w:rPr>
      </w:pPr>
      <w:r w:rsidRPr="00FF51FB">
        <w:rPr>
          <w:rFonts w:ascii="Simplified Arabic" w:hAnsi="Simplified Arabic" w:cs="Simplified Arabic" w:hint="cs"/>
          <w:b/>
          <w:bCs/>
          <w:sz w:val="36"/>
          <w:szCs w:val="36"/>
          <w:u w:val="double"/>
          <w:rtl/>
          <w:lang w:bidi="ar-TN"/>
        </w:rPr>
        <w:t>لجنة الشؤون المالية والاقتصادية ومتابعة التصرف</w:t>
      </w:r>
    </w:p>
    <w:p w:rsidR="00FF51FB" w:rsidRPr="00FF51FB" w:rsidRDefault="002E3BA0" w:rsidP="002E3BA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قدمت السيدة فوزية بن عمر مقرر </w:t>
      </w:r>
      <w:r w:rsidR="00FF51FB"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>لجنة الشؤون المالية والاقتصادية ومتابعة التصرف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تقرير اللجنة المنعقدة بتاريخ 19 ديسمبر 2019</w:t>
      </w:r>
      <w:r w:rsidR="00FF51FB"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برئاسة السيدة لمياء رجب  رئيس اللجنة وبحضور السادة:</w:t>
      </w:r>
    </w:p>
    <w:p w:rsidR="00FF51FB" w:rsidRPr="00FF51FB" w:rsidRDefault="00FF51FB" w:rsidP="000F581E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FF51F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بدر الدين ونيس :المساعد الأول </w:t>
      </w:r>
    </w:p>
    <w:p w:rsidR="00FF51FB" w:rsidRPr="00FF51FB" w:rsidRDefault="00FF51FB" w:rsidP="000F581E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 w:rsidRPr="00FF51F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سنية المهذبي : الكاتب العام للبلدية</w:t>
      </w:r>
    </w:p>
    <w:p w:rsidR="00FF51FB" w:rsidRPr="00FF51FB" w:rsidRDefault="00FF51FB" w:rsidP="000F581E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 w:rsidRPr="00FF51F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امال الطبرقي: رئيس مصلحة الاداءات والمعاليم</w:t>
      </w:r>
    </w:p>
    <w:p w:rsidR="00FF51FB" w:rsidRPr="00FF51FB" w:rsidRDefault="00FF51FB" w:rsidP="000F581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>وذلك للنظر في المواضيع التالية :</w:t>
      </w:r>
    </w:p>
    <w:p w:rsidR="00FF51FB" w:rsidRPr="00FF51FB" w:rsidRDefault="00FF51FB" w:rsidP="000F581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FF51F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>ملف لزمة السوق الأسبوعية</w:t>
      </w:r>
      <w:r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: حيث قررت لجنة التبتيت في جلستها المنعقدة يتاريخ 11/12/2019 اللجوء إلى استلزام السوق الأسبوعية لسنة 2020 عن طريق المراكنة:</w:t>
      </w:r>
    </w:p>
    <w:p w:rsidR="00FF51FB" w:rsidRPr="00FF51FB" w:rsidRDefault="00FF51FB" w:rsidP="00D9078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FF51F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 xml:space="preserve">العرض </w:t>
      </w:r>
      <w:r w:rsidR="00D9078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المقترح</w:t>
      </w:r>
      <w:r w:rsidRPr="00FF51FB">
        <w:rPr>
          <w:rFonts w:ascii="Simplified Arabic" w:hAnsi="Simplified Arabic" w:cs="Simplified Arabic"/>
          <w:sz w:val="28"/>
          <w:szCs w:val="28"/>
          <w:u w:val="single"/>
          <w:rtl/>
          <w:lang w:bidi="ar-TN"/>
        </w:rPr>
        <w:t>:</w:t>
      </w:r>
      <w:r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الشركة العالمية للخدمات  في شخص ممثلها السيد جلال السعيداني ،</w:t>
      </w:r>
    </w:p>
    <w:p w:rsidR="00FF51FB" w:rsidRPr="00FF51FB" w:rsidRDefault="00FF51FB" w:rsidP="00665D24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تقدمت بعرض يقدر بــــ: 13.100اد ثم بعد النقاش</w:t>
      </w:r>
      <w:r w:rsidR="00665D2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مع المستلزم استقر تم الترفيع في المبلغ الى 14.000 دينار</w:t>
      </w:r>
      <w:r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665D2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و قد </w:t>
      </w:r>
      <w:r w:rsidR="00D9078C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قررت اللجنة تأجيل النظر في العرض المقترح في جلسة أخرى ستعقد بتاريخ </w:t>
      </w:r>
      <w:r w:rsidR="00665D24">
        <w:rPr>
          <w:rFonts w:ascii="Simplified Arabic" w:hAnsi="Simplified Arabic" w:cs="Simplified Arabic" w:hint="cs"/>
          <w:sz w:val="28"/>
          <w:szCs w:val="28"/>
          <w:rtl/>
          <w:lang w:bidi="ar-TN"/>
        </w:rPr>
        <w:t>31</w:t>
      </w:r>
      <w:r w:rsidR="00D9078C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ديسمبر 2019.</w:t>
      </w:r>
    </w:p>
    <w:p w:rsidR="00FF51FB" w:rsidRPr="004D41AC" w:rsidRDefault="00FF51FB" w:rsidP="00FF51FB">
      <w:pPr>
        <w:bidi/>
        <w:rPr>
          <w:rFonts w:cs="Arabic Transparent"/>
          <w:sz w:val="32"/>
          <w:szCs w:val="32"/>
          <w:lang w:bidi="ar-TN"/>
        </w:rPr>
      </w:pPr>
      <w:r w:rsidRPr="00FF51F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>عقود كراء المحلات التجارية</w:t>
      </w:r>
      <w:r w:rsidRPr="00FF51FB">
        <w:rPr>
          <w:rFonts w:ascii="Simplified Arabic" w:hAnsi="Simplified Arabic" w:cs="Simplified Arabic"/>
          <w:sz w:val="28"/>
          <w:szCs w:val="28"/>
          <w:rtl/>
          <w:lang w:bidi="ar-TN"/>
        </w:rPr>
        <w:t>:  تقترح اللجنة فسخ عقود الاكرية التجارية بالنسبة للمحلات الكائنة</w:t>
      </w:r>
      <w:r w:rsidRPr="00FF51FB">
        <w:rPr>
          <w:rFonts w:cs="Arabic Transparent" w:hint="cs"/>
          <w:sz w:val="28"/>
          <w:szCs w:val="30"/>
          <w:rtl/>
          <w:lang w:bidi="ar-TN"/>
        </w:rPr>
        <w:t xml:space="preserve"> </w:t>
      </w:r>
      <w:r>
        <w:rPr>
          <w:rFonts w:cs="Arabic Transparent" w:hint="cs"/>
          <w:sz w:val="32"/>
          <w:szCs w:val="32"/>
          <w:rtl/>
          <w:lang w:bidi="ar-TN"/>
        </w:rPr>
        <w:t xml:space="preserve">بالملعب البلدي تمهيدا لهدمها  نظرا لبرمجة إعادة تهيئة السياج الخارجي </w:t>
      </w:r>
    </w:p>
    <w:p w:rsidR="00FF51FB" w:rsidRPr="005B7FBD" w:rsidRDefault="00FF51FB" w:rsidP="000F581E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5B7FBD">
        <w:rPr>
          <w:rFonts w:ascii="Andalus" w:hAnsi="Andalus" w:cs="Andalus"/>
          <w:b/>
          <w:bCs/>
          <w:sz w:val="28"/>
          <w:szCs w:val="28"/>
          <w:rtl/>
          <w:lang w:val="en-US"/>
        </w:rPr>
        <w:t>المعروض على أنظار المجلس البلدي التداول بخصوص</w:t>
      </w: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المصادقة على </w:t>
      </w:r>
      <w:r w:rsidRPr="005B7FBD">
        <w:rPr>
          <w:rFonts w:ascii="Andalus" w:hAnsi="Andalus" w:cs="Andalus"/>
          <w:b/>
          <w:bCs/>
          <w:sz w:val="28"/>
          <w:szCs w:val="28"/>
          <w:rtl/>
          <w:lang w:val="en-US"/>
        </w:rPr>
        <w:t>فسخ عقود الاكرية التجارية بالنسبة للمحلات الكائنة</w:t>
      </w: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بالملعب البلدي</w:t>
      </w:r>
    </w:p>
    <w:p w:rsidR="00954A86" w:rsidRPr="005B7FBD" w:rsidRDefault="00954A86" w:rsidP="000F581E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val="en-US"/>
        </w:rPr>
      </w:pPr>
      <w:r w:rsidRPr="005B7FBD">
        <w:rPr>
          <w:rFonts w:ascii="Andalus" w:hAnsi="Andalus" w:cs="Andalus" w:hint="cs"/>
          <w:b/>
          <w:bCs/>
          <w:sz w:val="28"/>
          <w:szCs w:val="28"/>
          <w:u w:val="single"/>
          <w:rtl/>
          <w:lang w:val="en-US"/>
        </w:rPr>
        <w:t>و بعد الدرس و النقاش</w:t>
      </w:r>
    </w:p>
    <w:p w:rsidR="00D95C5F" w:rsidRPr="005B7FBD" w:rsidRDefault="00D95C5F" w:rsidP="00D95C5F">
      <w:pPr>
        <w:bidi/>
        <w:jc w:val="center"/>
        <w:rPr>
          <w:rFonts w:ascii="Andalus" w:hAnsi="Andalus" w:cs="Andalus"/>
          <w:b/>
          <w:bCs/>
          <w:sz w:val="28"/>
          <w:szCs w:val="28"/>
          <w:u w:val="single"/>
          <w:rtl/>
          <w:lang w:val="en-US"/>
        </w:rPr>
      </w:pPr>
      <w:r w:rsidRPr="005B7FBD">
        <w:rPr>
          <w:rFonts w:ascii="Andalus" w:hAnsi="Andalus" w:cs="Andalus" w:hint="cs"/>
          <w:b/>
          <w:bCs/>
          <w:sz w:val="28"/>
          <w:szCs w:val="28"/>
          <w:u w:val="single"/>
          <w:rtl/>
          <w:lang w:val="en-US"/>
        </w:rPr>
        <w:t>قرار المجلس البلدي</w:t>
      </w:r>
    </w:p>
    <w:p w:rsidR="00D95C5F" w:rsidRPr="005B7FBD" w:rsidRDefault="00D95C5F" w:rsidP="00D95C5F">
      <w:pPr>
        <w:bidi/>
        <w:jc w:val="both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صادق أعضاء المجلس البلدي بالأغلبية المطلقة من الحاضرين على </w:t>
      </w:r>
      <w:r w:rsidRPr="005B7FBD">
        <w:rPr>
          <w:rFonts w:ascii="Andalus" w:hAnsi="Andalus" w:cs="Andalus"/>
          <w:b/>
          <w:bCs/>
          <w:sz w:val="28"/>
          <w:szCs w:val="28"/>
          <w:rtl/>
          <w:lang w:val="en-US"/>
        </w:rPr>
        <w:t>فسخ عقود الاكرية التجارية بالنسبة للمحلات الكائنة</w:t>
      </w: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بالملعب البلدي</w:t>
      </w:r>
    </w:p>
    <w:p w:rsidR="00D95C5F" w:rsidRPr="005B7FBD" w:rsidRDefault="00D95C5F" w:rsidP="002979FA">
      <w:pPr>
        <w:bidi/>
        <w:jc w:val="both"/>
        <w:rPr>
          <w:rFonts w:ascii="Andalus" w:hAnsi="Andalus" w:cs="Andalus"/>
          <w:sz w:val="28"/>
          <w:szCs w:val="28"/>
          <w:rtl/>
          <w:lang w:val="en-US"/>
        </w:rPr>
      </w:pP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المصوتون بالموافقة(</w:t>
      </w:r>
      <w:r w:rsidR="002979FA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8</w:t>
      </w: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أصوات):</w:t>
      </w:r>
      <w:r w:rsidRPr="005B7FBD">
        <w:rPr>
          <w:rFonts w:ascii="Andalus" w:hAnsi="Andalus" w:cs="Andalus" w:hint="cs"/>
          <w:sz w:val="28"/>
          <w:szCs w:val="28"/>
          <w:rtl/>
          <w:lang w:val="en-US"/>
        </w:rPr>
        <w:t>محمد علي الدريدي-محمد علي الجواني-</w:t>
      </w:r>
      <w:r w:rsidR="005B7FBD" w:rsidRPr="005B7FBD">
        <w:rPr>
          <w:rFonts w:ascii="Andalus" w:hAnsi="Andalus" w:cs="Andalus" w:hint="cs"/>
          <w:sz w:val="28"/>
          <w:szCs w:val="28"/>
          <w:rtl/>
          <w:lang w:val="en-US"/>
        </w:rPr>
        <w:t xml:space="preserve">فاضل البجاوي-فوزية البجاوي-لمياء رجب- </w:t>
      </w:r>
      <w:r w:rsidR="00065D68">
        <w:rPr>
          <w:rFonts w:ascii="Andalus" w:hAnsi="Andalus" w:cs="Andalus" w:hint="cs"/>
          <w:sz w:val="28"/>
          <w:szCs w:val="28"/>
          <w:rtl/>
          <w:lang w:val="en-US"/>
        </w:rPr>
        <w:t>درة البحري</w:t>
      </w:r>
      <w:r w:rsidR="005B7FBD" w:rsidRPr="005B7FBD">
        <w:rPr>
          <w:rFonts w:ascii="Andalus" w:hAnsi="Andalus" w:cs="Andalus" w:hint="cs"/>
          <w:sz w:val="28"/>
          <w:szCs w:val="28"/>
          <w:rtl/>
          <w:lang w:val="en-US"/>
        </w:rPr>
        <w:t>-لطفي الحشاني-ليلى الصفاقسي</w:t>
      </w:r>
    </w:p>
    <w:p w:rsidR="005B7FBD" w:rsidRPr="005B7FBD" w:rsidRDefault="005B7FBD" w:rsidP="005B7FBD">
      <w:pPr>
        <w:bidi/>
        <w:jc w:val="both"/>
        <w:rPr>
          <w:rFonts w:ascii="Andalus" w:hAnsi="Andalus" w:cs="Andalus"/>
          <w:sz w:val="28"/>
          <w:szCs w:val="28"/>
          <w:rtl/>
          <w:lang w:val="en-US"/>
        </w:rPr>
      </w:pP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المصوتون بعدم الموافقة(صوت):</w:t>
      </w:r>
      <w:r w:rsidRPr="005B7FBD">
        <w:rPr>
          <w:rFonts w:ascii="Andalus" w:hAnsi="Andalus" w:cs="Andalus" w:hint="cs"/>
          <w:sz w:val="28"/>
          <w:szCs w:val="28"/>
          <w:rtl/>
          <w:lang w:val="en-US"/>
        </w:rPr>
        <w:t>الشاذلي بالليل</w:t>
      </w:r>
    </w:p>
    <w:p w:rsidR="00AD0882" w:rsidRPr="000F581E" w:rsidRDefault="005B7FBD" w:rsidP="000F581E">
      <w:pPr>
        <w:bidi/>
        <w:jc w:val="both"/>
        <w:rPr>
          <w:rFonts w:ascii="Andalus" w:hAnsi="Andalus" w:cs="Andalus"/>
          <w:sz w:val="28"/>
          <w:szCs w:val="28"/>
          <w:rtl/>
          <w:lang w:val="en-US"/>
        </w:rPr>
      </w:pP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المحتفظون</w:t>
      </w:r>
      <w:r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(02 أصوات)</w:t>
      </w:r>
      <w:r w:rsidRPr="005B7FBD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:</w:t>
      </w:r>
      <w:r w:rsidRPr="005B7FBD">
        <w:rPr>
          <w:rFonts w:ascii="Andalus" w:hAnsi="Andalus" w:cs="Andalus" w:hint="cs"/>
          <w:sz w:val="28"/>
          <w:szCs w:val="28"/>
          <w:rtl/>
          <w:lang w:val="en-US"/>
        </w:rPr>
        <w:t>بدر الدين ونيس-نجيب الجميلي</w:t>
      </w:r>
    </w:p>
    <w:p w:rsidR="00D14034" w:rsidRPr="00D14034" w:rsidRDefault="00D14034" w:rsidP="00065D68">
      <w:pPr>
        <w:pStyle w:val="Paragraphedeliste"/>
        <w:bidi/>
        <w:spacing w:line="240" w:lineRule="auto"/>
        <w:ind w:left="785"/>
        <w:jc w:val="center"/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TN"/>
        </w:rPr>
      </w:pPr>
      <w:r w:rsidRPr="00D14034"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TN"/>
        </w:rPr>
        <w:lastRenderedPageBreak/>
        <w:t xml:space="preserve">لجنة </w:t>
      </w:r>
      <w:r w:rsidR="00EC6755" w:rsidRPr="00D14034">
        <w:rPr>
          <w:rFonts w:ascii="Simplified Arabic" w:hAnsi="Simplified Arabic" w:cs="Simplified Arabic" w:hint="cs"/>
          <w:b/>
          <w:bCs/>
          <w:sz w:val="36"/>
          <w:szCs w:val="36"/>
          <w:u w:val="double"/>
          <w:rtl/>
          <w:lang w:bidi="ar-TN"/>
        </w:rPr>
        <w:t>الأشغال</w:t>
      </w:r>
      <w:r w:rsidRPr="00D14034"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TN"/>
        </w:rPr>
        <w:t xml:space="preserve"> و التهيئة العمرانية</w:t>
      </w:r>
    </w:p>
    <w:p w:rsidR="00144DBF" w:rsidRPr="000F581E" w:rsidRDefault="00893F99" w:rsidP="00893F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قدم السيد محمد علي الجواني مقرر</w:t>
      </w:r>
      <w:r w:rsidR="00D14034" w:rsidRPr="00394EF9">
        <w:rPr>
          <w:rFonts w:ascii="Simplified Arabic" w:hAnsi="Simplified Arabic" w:cs="Simplified Arabic"/>
          <w:sz w:val="28"/>
          <w:szCs w:val="28"/>
        </w:rPr>
        <w:t xml:space="preserve"> </w:t>
      </w:r>
      <w:r w:rsidR="00D14034" w:rsidRPr="00394EF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لجنة الأشغال و التهيئة العمرانية</w:t>
      </w:r>
      <w:r w:rsidR="00D14034" w:rsidRPr="00394E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تقرير </w:t>
      </w:r>
      <w:r w:rsidR="00D14034" w:rsidRPr="00394EF9">
        <w:rPr>
          <w:rFonts w:ascii="Simplified Arabic" w:hAnsi="Simplified Arabic" w:cs="Simplified Arabic"/>
          <w:sz w:val="28"/>
          <w:szCs w:val="28"/>
          <w:rtl/>
        </w:rPr>
        <w:t xml:space="preserve"> 07 جلسات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المنعقدة </w:t>
      </w:r>
      <w:r w:rsidR="00D14034" w:rsidRPr="00394EF9">
        <w:rPr>
          <w:rFonts w:ascii="Simplified Arabic" w:hAnsi="Simplified Arabic" w:cs="Simplified Arabic"/>
          <w:sz w:val="28"/>
          <w:szCs w:val="28"/>
          <w:rtl/>
        </w:rPr>
        <w:t xml:space="preserve"> في الفترة الممتدة بين 2</w:t>
      </w:r>
      <w:r w:rsidR="00410404">
        <w:rPr>
          <w:rFonts w:ascii="Simplified Arabic" w:hAnsi="Simplified Arabic" w:cs="Simplified Arabic"/>
          <w:sz w:val="28"/>
          <w:szCs w:val="28"/>
          <w:rtl/>
        </w:rPr>
        <w:t xml:space="preserve">2 أكتوبر 2019 و 17 ديسمبر 2019 </w:t>
      </w:r>
      <w:r w:rsidR="00D14034" w:rsidRPr="00394E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14034" w:rsidRPr="000F581E">
        <w:rPr>
          <w:rFonts w:ascii="Simplified Arabic" w:hAnsi="Simplified Arabic" w:cs="Simplified Arabic"/>
          <w:sz w:val="28"/>
          <w:szCs w:val="28"/>
          <w:rtl/>
        </w:rPr>
        <w:t>حيث تم تدارس المواضيع التالية:</w:t>
      </w:r>
    </w:p>
    <w:p w:rsidR="00D14034" w:rsidRPr="000F581E" w:rsidRDefault="00D14034" w:rsidP="000F581E">
      <w:pPr>
        <w:pStyle w:val="Titre2"/>
        <w:bidi/>
        <w:spacing w:line="240" w:lineRule="auto"/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</w:pPr>
      <w:r w:rsidRPr="000F581E">
        <w:rPr>
          <w:rFonts w:ascii="Simplified Arabic" w:hAnsi="Simplified Arabic" w:cs="Simplified Arabic"/>
          <w:rtl/>
        </w:rPr>
        <w:t xml:space="preserve">- </w:t>
      </w:r>
      <w:r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 xml:space="preserve">متابعة سير المشاريع البلدية(تعبيد نهج الدستور و نهج المغرب و حي </w:t>
      </w:r>
      <w:r w:rsidR="00410404"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>الإقبال</w:t>
      </w:r>
      <w:r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>)</w:t>
      </w:r>
    </w:p>
    <w:p w:rsidR="00D14034" w:rsidRPr="000F581E" w:rsidRDefault="00D14034" w:rsidP="000F581E">
      <w:pPr>
        <w:pStyle w:val="Titre2"/>
        <w:bidi/>
        <w:spacing w:line="240" w:lineRule="auto"/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</w:pPr>
      <w:r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>- متابعة سير مشروع تعشيب الملعب البلدي.</w:t>
      </w:r>
    </w:p>
    <w:p w:rsidR="00D14034" w:rsidRPr="000F581E" w:rsidRDefault="00D14034" w:rsidP="000F581E">
      <w:pPr>
        <w:pStyle w:val="Titre2"/>
        <w:bidi/>
        <w:spacing w:line="240" w:lineRule="auto"/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</w:pPr>
      <w:r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>- متابعة سير مشروع مد قنوات التطهير بنهج غاندي</w:t>
      </w:r>
    </w:p>
    <w:p w:rsidR="00D14034" w:rsidRPr="000F581E" w:rsidRDefault="00D14034" w:rsidP="000F581E">
      <w:pPr>
        <w:pStyle w:val="Titre2"/>
        <w:bidi/>
        <w:spacing w:line="240" w:lineRule="auto"/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</w:pPr>
      <w:r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 xml:space="preserve">- موضوع الفضاء الترفيهي </w:t>
      </w:r>
      <w:r w:rsidR="00BA4198"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 xml:space="preserve">بحي </w:t>
      </w:r>
      <w:r w:rsidR="00394EF9"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>الإقبال</w:t>
      </w:r>
    </w:p>
    <w:p w:rsidR="00BA4198" w:rsidRPr="000F581E" w:rsidRDefault="00BA4198" w:rsidP="000F581E">
      <w:pPr>
        <w:pStyle w:val="Titre2"/>
        <w:bidi/>
        <w:spacing w:line="240" w:lineRule="auto"/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</w:pPr>
      <w:r w:rsidRPr="000F581E">
        <w:rPr>
          <w:rFonts w:ascii="Simplified Arabic" w:hAnsi="Simplified Arabic" w:cs="Simplified Arabic"/>
          <w:b w:val="0"/>
          <w:bCs w:val="0"/>
          <w:color w:val="auto"/>
          <w:sz w:val="28"/>
          <w:szCs w:val="28"/>
          <w:rtl/>
        </w:rPr>
        <w:t>- موضوع شركة تونس البحيرات</w:t>
      </w:r>
    </w:p>
    <w:p w:rsidR="00BA4198" w:rsidRPr="000F581E" w:rsidRDefault="00BA4198" w:rsidP="000F581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F581E">
        <w:rPr>
          <w:rFonts w:ascii="Simplified Arabic" w:hAnsi="Simplified Arabic" w:cs="Simplified Arabic"/>
          <w:sz w:val="28"/>
          <w:szCs w:val="28"/>
          <w:rtl/>
        </w:rPr>
        <w:t xml:space="preserve">- تقسيم التراب البلدي إلى مناطق في </w:t>
      </w:r>
      <w:r w:rsidR="00410404" w:rsidRPr="000F581E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0F581E">
        <w:rPr>
          <w:rFonts w:ascii="Simplified Arabic" w:hAnsi="Simplified Arabic" w:cs="Simplified Arabic"/>
          <w:sz w:val="28"/>
          <w:szCs w:val="28"/>
          <w:rtl/>
        </w:rPr>
        <w:t xml:space="preserve"> إعداد برنامج الاستثمار التشاركي البلدي لسنة 2020</w:t>
      </w:r>
    </w:p>
    <w:p w:rsidR="00BA4198" w:rsidRPr="00394EF9" w:rsidRDefault="00BA4198" w:rsidP="000F581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94EF9">
        <w:rPr>
          <w:rFonts w:ascii="Simplified Arabic" w:hAnsi="Simplified Arabic" w:cs="Simplified Arabic"/>
          <w:sz w:val="28"/>
          <w:szCs w:val="28"/>
          <w:rtl/>
        </w:rPr>
        <w:t xml:space="preserve">-وضع برنامج </w:t>
      </w:r>
      <w:r w:rsidR="00410404" w:rsidRPr="00394EF9">
        <w:rPr>
          <w:rFonts w:ascii="Simplified Arabic" w:hAnsi="Simplified Arabic" w:cs="Simplified Arabic" w:hint="cs"/>
          <w:sz w:val="28"/>
          <w:szCs w:val="28"/>
          <w:rtl/>
        </w:rPr>
        <w:t>لإصلاح</w:t>
      </w:r>
      <w:r w:rsidRPr="00394EF9">
        <w:rPr>
          <w:rFonts w:ascii="Simplified Arabic" w:hAnsi="Simplified Arabic" w:cs="Simplified Arabic"/>
          <w:sz w:val="28"/>
          <w:szCs w:val="28"/>
          <w:rtl/>
        </w:rPr>
        <w:t xml:space="preserve"> الطرقات بعنوان سنة 2020 و المصادقة عليه من طرف اللجنة و يتمثل البرنامج في:</w:t>
      </w:r>
    </w:p>
    <w:p w:rsidR="00394EF9" w:rsidRDefault="00BA4198" w:rsidP="00AD088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9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إصلاح الطرقات </w:t>
      </w:r>
      <w:r w:rsidR="00394EF9" w:rsidRPr="00394E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بالا نهج</w:t>
      </w:r>
      <w:r w:rsidRPr="00394E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التالية</w:t>
      </w:r>
      <w:r w:rsidRPr="00394EF9">
        <w:rPr>
          <w:rFonts w:ascii="Simplified Arabic" w:hAnsi="Simplified Arabic" w:cs="Simplified Arabic"/>
          <w:sz w:val="28"/>
          <w:szCs w:val="28"/>
          <w:rtl/>
        </w:rPr>
        <w:t xml:space="preserve">:نهج القنال، نهج عبد الله البجاوي،حي الإقبال،شارع الحبيب بورقيبة، نهج محمد صالح بن بريك </w:t>
      </w:r>
      <w:r w:rsidR="00394EF9" w:rsidRPr="00394EF9">
        <w:rPr>
          <w:rFonts w:ascii="Simplified Arabic" w:hAnsi="Simplified Arabic" w:cs="Simplified Arabic" w:hint="cs"/>
          <w:sz w:val="28"/>
          <w:szCs w:val="28"/>
          <w:rtl/>
        </w:rPr>
        <w:t>إمام</w:t>
      </w:r>
      <w:r w:rsidRPr="00394EF9">
        <w:rPr>
          <w:rFonts w:ascii="Simplified Arabic" w:hAnsi="Simplified Arabic" w:cs="Simplified Arabic"/>
          <w:sz w:val="28"/>
          <w:szCs w:val="28"/>
          <w:rtl/>
        </w:rPr>
        <w:t xml:space="preserve"> المدرسة الإعدادية، نهج اللواتة،</w:t>
      </w:r>
      <w:r w:rsidR="00394E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4EF9">
        <w:rPr>
          <w:rFonts w:ascii="Simplified Arabic" w:hAnsi="Simplified Arabic" w:cs="Simplified Arabic"/>
          <w:sz w:val="28"/>
          <w:szCs w:val="28"/>
          <w:rtl/>
        </w:rPr>
        <w:t xml:space="preserve">مخفضات سرعة بنهج المنجي بالي أمام المدرسة </w:t>
      </w:r>
      <w:r w:rsidR="00394EF9" w:rsidRPr="00394EF9">
        <w:rPr>
          <w:rFonts w:ascii="Simplified Arabic" w:hAnsi="Simplified Arabic" w:cs="Simplified Arabic" w:hint="cs"/>
          <w:sz w:val="28"/>
          <w:szCs w:val="28"/>
          <w:rtl/>
        </w:rPr>
        <w:t>الإعدادية</w:t>
      </w:r>
      <w:r w:rsidRPr="00394EF9">
        <w:rPr>
          <w:rFonts w:ascii="Simplified Arabic" w:hAnsi="Simplified Arabic" w:cs="Simplified Arabic"/>
          <w:sz w:val="28"/>
          <w:szCs w:val="28"/>
          <w:rtl/>
        </w:rPr>
        <w:t xml:space="preserve">(أشرطة ارتجاجية)، هذا وقد تم انجاز الحواشي الجانبية بنهج الدستور </w:t>
      </w:r>
      <w:r w:rsidR="00394EF9" w:rsidRPr="00394EF9">
        <w:rPr>
          <w:rFonts w:ascii="Simplified Arabic" w:hAnsi="Simplified Arabic" w:cs="Simplified Arabic"/>
          <w:sz w:val="28"/>
          <w:szCs w:val="28"/>
          <w:rtl/>
        </w:rPr>
        <w:t xml:space="preserve">و مجرى مياه </w:t>
      </w:r>
      <w:r w:rsidR="00394EF9" w:rsidRPr="00394EF9">
        <w:rPr>
          <w:rFonts w:ascii="Simplified Arabic" w:hAnsi="Simplified Arabic" w:cs="Simplified Arabic" w:hint="cs"/>
          <w:sz w:val="28"/>
          <w:szCs w:val="28"/>
          <w:rtl/>
        </w:rPr>
        <w:t>أمط</w:t>
      </w:r>
      <w:r w:rsidR="00394EF9">
        <w:rPr>
          <w:rFonts w:ascii="Simplified Arabic" w:hAnsi="Simplified Arabic" w:cs="Simplified Arabic" w:hint="cs"/>
          <w:sz w:val="28"/>
          <w:szCs w:val="28"/>
          <w:rtl/>
        </w:rPr>
        <w:t>ـــــــــــــــار</w:t>
      </w:r>
      <w:r w:rsidR="00394EF9" w:rsidRPr="00394EF9">
        <w:rPr>
          <w:rFonts w:ascii="Simplified Arabic" w:hAnsi="Simplified Arabic" w:cs="Simplified Arabic"/>
          <w:sz w:val="28"/>
          <w:szCs w:val="28"/>
          <w:rtl/>
        </w:rPr>
        <w:t xml:space="preserve"> ج</w:t>
      </w:r>
      <w:r w:rsidR="00394EF9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</w:t>
      </w:r>
      <w:r w:rsidR="00394EF9" w:rsidRPr="00394EF9">
        <w:rPr>
          <w:rFonts w:ascii="Simplified Arabic" w:hAnsi="Simplified Arabic" w:cs="Simplified Arabic"/>
          <w:sz w:val="28"/>
          <w:szCs w:val="28"/>
          <w:rtl/>
        </w:rPr>
        <w:t>انبي و مركزي.</w:t>
      </w:r>
    </w:p>
    <w:p w:rsidR="00394EF9" w:rsidRDefault="00394EF9" w:rsidP="000F581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كما سيتم برمجة</w:t>
      </w:r>
      <w:r w:rsidR="0050218C">
        <w:rPr>
          <w:rFonts w:ascii="Simplified Arabic" w:hAnsi="Simplified Arabic" w:cs="Simplified Arabic" w:hint="cs"/>
          <w:sz w:val="28"/>
          <w:szCs w:val="28"/>
          <w:rtl/>
        </w:rPr>
        <w:t xml:space="preserve"> التدخل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18C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بعض </w:t>
      </w:r>
      <w:r w:rsidR="0050218C">
        <w:rPr>
          <w:rFonts w:ascii="Simplified Arabic" w:hAnsi="Simplified Arabic" w:cs="Simplified Arabic" w:hint="cs"/>
          <w:sz w:val="28"/>
          <w:szCs w:val="28"/>
          <w:rtl/>
        </w:rPr>
        <w:t>الانهج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بمادة </w:t>
      </w:r>
      <w:r>
        <w:rPr>
          <w:rFonts w:ascii="Simplified Arabic" w:hAnsi="Simplified Arabic" w:cs="Simplified Arabic"/>
          <w:sz w:val="28"/>
          <w:szCs w:val="28"/>
        </w:rPr>
        <w:t xml:space="preserve">tout-venant </w:t>
      </w:r>
    </w:p>
    <w:p w:rsidR="00394EF9" w:rsidRPr="00C5604F" w:rsidRDefault="00394EF9" w:rsidP="000F581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560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كما قامت اللجنة بأحالة المواضيع التالية على </w:t>
      </w:r>
      <w:r w:rsidR="00F82671" w:rsidRPr="00C560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أنظار</w:t>
      </w:r>
      <w:r w:rsidRPr="00C560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المجلس البلدي للتداول و المصادقة:</w:t>
      </w:r>
    </w:p>
    <w:p w:rsidR="00394EF9" w:rsidRDefault="00394EF9" w:rsidP="00D9078C">
      <w:pPr>
        <w:pStyle w:val="Paragraphedeliste"/>
        <w:numPr>
          <w:ilvl w:val="0"/>
          <w:numId w:val="30"/>
        </w:numPr>
        <w:bidi/>
        <w:spacing w:line="240" w:lineRule="auto"/>
        <w:ind w:left="142"/>
        <w:jc w:val="both"/>
        <w:rPr>
          <w:rFonts w:ascii="Simplified Arabic" w:hAnsi="Simplified Arabic" w:cs="Simplified Arabic"/>
          <w:sz w:val="28"/>
          <w:szCs w:val="28"/>
        </w:rPr>
      </w:pPr>
      <w:r w:rsidRPr="00394EF9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</w:rPr>
        <w:t xml:space="preserve">موضوع تقسيم سعيدة: </w:t>
      </w:r>
      <w:r w:rsidRPr="00F82671">
        <w:rPr>
          <w:rFonts w:ascii="Simplified Arabic" w:hAnsi="Simplified Arabic" w:cs="Simplified Arabic" w:hint="cs"/>
          <w:sz w:val="28"/>
          <w:szCs w:val="28"/>
          <w:rtl/>
        </w:rPr>
        <w:t xml:space="preserve">تبعا للجلسة المنعقدة بمعتمدية تينجة </w:t>
      </w:r>
      <w:r w:rsidR="00F82671" w:rsidRPr="00F82671">
        <w:rPr>
          <w:rFonts w:ascii="Simplified Arabic" w:hAnsi="Simplified Arabic" w:cs="Simplified Arabic" w:hint="cs"/>
          <w:sz w:val="28"/>
          <w:szCs w:val="28"/>
          <w:rtl/>
        </w:rPr>
        <w:t>بحضور</w:t>
      </w:r>
      <w:r w:rsidRPr="00F82671">
        <w:rPr>
          <w:rFonts w:ascii="Simplified Arabic" w:hAnsi="Simplified Arabic" w:cs="Simplified Arabic" w:hint="cs"/>
          <w:sz w:val="28"/>
          <w:szCs w:val="28"/>
          <w:rtl/>
        </w:rPr>
        <w:t xml:space="preserve"> السيد معتمد تينجة و</w:t>
      </w:r>
      <w:r w:rsidR="00C415FE">
        <w:rPr>
          <w:rFonts w:ascii="Simplified Arabic" w:hAnsi="Simplified Arabic" w:cs="Simplified Arabic" w:hint="cs"/>
          <w:sz w:val="28"/>
          <w:szCs w:val="28"/>
          <w:rtl/>
        </w:rPr>
        <w:t xml:space="preserve">السيدة </w:t>
      </w:r>
      <w:r w:rsidRPr="00F82671">
        <w:rPr>
          <w:rFonts w:ascii="Simplified Arabic" w:hAnsi="Simplified Arabic" w:cs="Simplified Arabic" w:hint="cs"/>
          <w:sz w:val="28"/>
          <w:szCs w:val="28"/>
          <w:rtl/>
        </w:rPr>
        <w:t xml:space="preserve"> رئيس بلدية تينجة و المهندس البلدي و ممثل عن </w:t>
      </w:r>
      <w:r w:rsidR="00F82671" w:rsidRPr="00F82671">
        <w:rPr>
          <w:rFonts w:ascii="Simplified Arabic" w:hAnsi="Simplified Arabic" w:cs="Simplified Arabic" w:hint="cs"/>
          <w:sz w:val="28"/>
          <w:szCs w:val="28"/>
          <w:rtl/>
        </w:rPr>
        <w:t>الديوان الوطني للتطهير و حضور ممثل عن مالك التقسيم</w:t>
      </w:r>
      <w:r w:rsidR="00F82671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C415FE">
        <w:rPr>
          <w:rFonts w:ascii="Simplified Arabic" w:hAnsi="Simplified Arabic" w:cs="Simplified Arabic" w:hint="cs"/>
          <w:sz w:val="28"/>
          <w:szCs w:val="28"/>
          <w:rtl/>
        </w:rPr>
        <w:t xml:space="preserve">فقد </w:t>
      </w:r>
      <w:r w:rsidR="00F82671">
        <w:rPr>
          <w:rFonts w:ascii="Simplified Arabic" w:hAnsi="Simplified Arabic" w:cs="Simplified Arabic" w:hint="cs"/>
          <w:sz w:val="28"/>
          <w:szCs w:val="28"/>
          <w:rtl/>
        </w:rPr>
        <w:t>تم الاتفاق على أن يقوم المقسم بالوضع على الذمة لفائدة بلدية تينجة طبقا للتراتيب</w:t>
      </w:r>
      <w:r w:rsidR="00C415FE">
        <w:rPr>
          <w:rFonts w:ascii="Simplified Arabic" w:hAnsi="Simplified Arabic" w:cs="Simplified Arabic" w:hint="cs"/>
          <w:sz w:val="28"/>
          <w:szCs w:val="28"/>
          <w:rtl/>
        </w:rPr>
        <w:t xml:space="preserve"> القانونية</w:t>
      </w:r>
      <w:r w:rsidR="00F82671">
        <w:rPr>
          <w:rFonts w:ascii="Simplified Arabic" w:hAnsi="Simplified Arabic" w:cs="Simplified Arabic" w:hint="cs"/>
          <w:sz w:val="28"/>
          <w:szCs w:val="28"/>
          <w:rtl/>
        </w:rPr>
        <w:t xml:space="preserve"> الجاري بها العمل في هذا الخصوص لـ: 03 مقاسم تمسح حوالي 700 مترا مربعا مع التزام المقسم بإتم</w:t>
      </w:r>
      <w:r w:rsidR="00835C68">
        <w:rPr>
          <w:rFonts w:ascii="Simplified Arabic" w:hAnsi="Simplified Arabic" w:cs="Simplified Arabic" w:hint="cs"/>
          <w:sz w:val="28"/>
          <w:szCs w:val="28"/>
          <w:rtl/>
        </w:rPr>
        <w:t>ــــــــــــــــــ</w:t>
      </w:r>
      <w:r w:rsidR="00F82671">
        <w:rPr>
          <w:rFonts w:ascii="Simplified Arabic" w:hAnsi="Simplified Arabic" w:cs="Simplified Arabic" w:hint="cs"/>
          <w:sz w:val="28"/>
          <w:szCs w:val="28"/>
          <w:rtl/>
        </w:rPr>
        <w:t xml:space="preserve">ام التهيئة و رفع كل الاخلالات المتعلقة بقنوات تصريف المياه المستعملة و غيرها و ذلك قبل موفى فيفري 2020 و في صورة عدم الالتزام من طرف المقسم بذلك فإن البلدية ستتحوز بالمقاسم المذكورة مع قيامها بوسائلها الذاتية بعملية التهيئة و رفع الاخلالات كما ستقوم بإسناد عدد من رخص البناء مع </w:t>
      </w:r>
      <w:r w:rsidR="00835C68">
        <w:rPr>
          <w:rFonts w:ascii="Simplified Arabic" w:hAnsi="Simplified Arabic" w:cs="Simplified Arabic" w:hint="cs"/>
          <w:sz w:val="28"/>
          <w:szCs w:val="28"/>
          <w:rtl/>
        </w:rPr>
        <w:t>إعطاء</w:t>
      </w:r>
      <w:r w:rsidR="00F82671">
        <w:rPr>
          <w:rFonts w:ascii="Simplified Arabic" w:hAnsi="Simplified Arabic" w:cs="Simplified Arabic" w:hint="cs"/>
          <w:sz w:val="28"/>
          <w:szCs w:val="28"/>
          <w:rtl/>
        </w:rPr>
        <w:t xml:space="preserve"> الأولوية </w:t>
      </w:r>
      <w:r w:rsidR="00835C68">
        <w:rPr>
          <w:rFonts w:ascii="Simplified Arabic" w:hAnsi="Simplified Arabic" w:cs="Simplified Arabic" w:hint="cs"/>
          <w:sz w:val="28"/>
          <w:szCs w:val="28"/>
          <w:rtl/>
        </w:rPr>
        <w:t xml:space="preserve">للملفات التي وقع عرضها سابقا على اللجنة الجهوية لرخص البناء و لم تحضى بالموافقة و ذلك بإسنادهم رخص محلية. </w:t>
      </w:r>
    </w:p>
    <w:p w:rsidR="00D9078C" w:rsidRPr="00AD0882" w:rsidRDefault="00D9078C" w:rsidP="00AA7DBF">
      <w:pPr>
        <w:pStyle w:val="Paragraphedeliste"/>
        <w:numPr>
          <w:ilvl w:val="0"/>
          <w:numId w:val="11"/>
        </w:numPr>
        <w:bidi/>
        <w:spacing w:line="240" w:lineRule="auto"/>
        <w:ind w:lef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9078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تدخل السيدة سنية المهذبي الكاتب العام للبلدية:</w:t>
      </w:r>
      <w:r w:rsidR="00AD0882">
        <w:rPr>
          <w:rFonts w:ascii="Simplified Arabic" w:hAnsi="Simplified Arabic" w:cs="Simplified Arabic" w:hint="cs"/>
          <w:sz w:val="28"/>
          <w:szCs w:val="28"/>
          <w:rtl/>
        </w:rPr>
        <w:t>ينص</w:t>
      </w:r>
      <w:r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088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لفصل عدد  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63 </w:t>
      </w:r>
      <w:r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من مجلة التهيئة الترابية و التعمير على 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انه </w:t>
      </w:r>
      <w:r w:rsidR="00AD0882">
        <w:rPr>
          <w:rFonts w:ascii="Simplified Arabic" w:hAnsi="Simplified Arabic" w:cs="Simplified Arabic" w:hint="cs"/>
          <w:sz w:val="28"/>
          <w:szCs w:val="28"/>
          <w:rtl/>
        </w:rPr>
        <w:t xml:space="preserve">لا 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يمكن بيع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الأراضي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تشييد المباني فوقها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بعد انجاز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أشغال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التهيئة المنصوص عليها بكراس الشروط الخاصة بالتقسيم كما نص الفصل عدد 64 من نفس المجلة على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قيام المقسم بانجاز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الأشغال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الأولية</w:t>
      </w:r>
      <w:r w:rsidR="00E06DDA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للتهيئة و طلب التأجيل له في انجاز الأشغال النهائية قصد تفادي تدهور الطرقات و حافتها أثناء تشييد البنايات  </w:t>
      </w:r>
      <w:r w:rsidR="00B7664E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يبقى مشروطا بتعهده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بإنهاء</w:t>
      </w:r>
      <w:r w:rsidR="00B7664E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الأشغال</w:t>
      </w:r>
      <w:r w:rsidR="00B7664E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الآجال</w:t>
      </w:r>
      <w:r w:rsidR="00B7664E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المحددة بقرار التقسيم و بتقديم ضمان في هذه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الأشغال</w:t>
      </w:r>
      <w:r w:rsidR="00B7664E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و الذي يتمثل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="00B7664E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في كفالة بنكية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7664E" w:rsidRPr="00AD0882">
        <w:rPr>
          <w:rFonts w:ascii="Simplified Arabic" w:hAnsi="Simplified Arabic" w:cs="Simplified Arabic" w:hint="cs"/>
          <w:sz w:val="28"/>
          <w:szCs w:val="28"/>
          <w:rtl/>
        </w:rPr>
        <w:t xml:space="preserve"> رهن مقاسم لفائدة البلدية تساوي قيمتها المبالغ المترتبة </w:t>
      </w:r>
      <w:r w:rsidR="00AD0882" w:rsidRPr="00AD0882">
        <w:rPr>
          <w:rFonts w:ascii="Simplified Arabic" w:hAnsi="Simplified Arabic" w:cs="Simplified Arabic" w:hint="cs"/>
          <w:sz w:val="28"/>
          <w:szCs w:val="28"/>
          <w:rtl/>
        </w:rPr>
        <w:t>عن القيام بالأشغال النهائية و التي يتم تحديدها بقرار صادر عن رئيس البلدية على ضوء اختبار تقوم به المصالح الجهوية للوزارة المكلفة بالتعمير</w:t>
      </w:r>
      <w:r w:rsidR="002979FA">
        <w:rPr>
          <w:rFonts w:ascii="Simplified Arabic" w:hAnsi="Simplified Arabic" w:cs="Simplified Arabic" w:hint="cs"/>
          <w:sz w:val="28"/>
          <w:szCs w:val="28"/>
          <w:rtl/>
        </w:rPr>
        <w:t xml:space="preserve"> كما تجدر </w:t>
      </w:r>
      <w:r w:rsidR="000F581E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="002979F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F581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2979F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F581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979FA">
        <w:rPr>
          <w:rFonts w:ascii="Simplified Arabic" w:hAnsi="Simplified Arabic" w:cs="Simplified Arabic" w:hint="cs"/>
          <w:sz w:val="28"/>
          <w:szCs w:val="28"/>
          <w:rtl/>
        </w:rPr>
        <w:t xml:space="preserve"> رخص البناء </w:t>
      </w:r>
      <w:r w:rsidR="00AA7DBF">
        <w:rPr>
          <w:rFonts w:ascii="Simplified Arabic" w:hAnsi="Simplified Arabic" w:cs="Simplified Arabic" w:hint="cs"/>
          <w:sz w:val="28"/>
          <w:szCs w:val="28"/>
          <w:rtl/>
        </w:rPr>
        <w:t>يتم درسها</w:t>
      </w:r>
      <w:r w:rsidR="000F581E">
        <w:rPr>
          <w:rFonts w:ascii="Simplified Arabic" w:hAnsi="Simplified Arabic" w:cs="Simplified Arabic" w:hint="cs"/>
          <w:sz w:val="28"/>
          <w:szCs w:val="28"/>
          <w:rtl/>
        </w:rPr>
        <w:t xml:space="preserve"> من طرف اللجنة الجهوية لرخص البناء و ليس هناك لجنة محلية مختصة في إسناد الرخص</w:t>
      </w:r>
      <w:r w:rsidR="00AA7DBF">
        <w:rPr>
          <w:rFonts w:ascii="Simplified Arabic" w:hAnsi="Simplified Arabic" w:cs="Simplified Arabic" w:hint="cs"/>
          <w:sz w:val="28"/>
          <w:szCs w:val="28"/>
          <w:rtl/>
        </w:rPr>
        <w:t xml:space="preserve"> بالبلدية.</w:t>
      </w:r>
    </w:p>
    <w:p w:rsidR="00394EF9" w:rsidRPr="000F581E" w:rsidRDefault="009916D6" w:rsidP="00D9078C">
      <w:pPr>
        <w:bidi/>
        <w:spacing w:line="240" w:lineRule="auto"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0F581E">
        <w:rPr>
          <w:rFonts w:ascii="Andalus" w:hAnsi="Andalus" w:cs="Andalus"/>
          <w:b/>
          <w:bCs/>
          <w:sz w:val="28"/>
          <w:szCs w:val="28"/>
          <w:rtl/>
          <w:lang w:val="en-US"/>
        </w:rPr>
        <w:t>المعروض على أنظار المجلس البلدي التداول بخصوص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المصادقة على المقترح المذكور أعلاه.</w:t>
      </w:r>
    </w:p>
    <w:p w:rsidR="005B7FBD" w:rsidRPr="000F581E" w:rsidRDefault="005B7FBD" w:rsidP="005B7FBD">
      <w:pPr>
        <w:bidi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8"/>
          <w:szCs w:val="28"/>
          <w:u w:val="single"/>
          <w:rtl/>
          <w:lang w:val="en-US"/>
        </w:rPr>
        <w:t>و بعد الدرس و النقاش</w:t>
      </w:r>
    </w:p>
    <w:p w:rsidR="005B7FBD" w:rsidRPr="000F581E" w:rsidRDefault="005B7FBD" w:rsidP="005B7FBD">
      <w:pPr>
        <w:bidi/>
        <w:jc w:val="center"/>
        <w:rPr>
          <w:rFonts w:ascii="Andalus" w:hAnsi="Andalus" w:cs="Andalus"/>
          <w:b/>
          <w:bCs/>
          <w:sz w:val="28"/>
          <w:szCs w:val="28"/>
          <w:u w:val="single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8"/>
          <w:szCs w:val="28"/>
          <w:u w:val="single"/>
          <w:rtl/>
          <w:lang w:val="en-US"/>
        </w:rPr>
        <w:t>قرار المجلس البلدي</w:t>
      </w:r>
    </w:p>
    <w:p w:rsidR="005B7FBD" w:rsidRPr="00C5604F" w:rsidRDefault="005B7FBD" w:rsidP="00AA7DBF">
      <w:pPr>
        <w:bidi/>
        <w:jc w:val="both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صادق أعضاء المجلس البلدي بال</w:t>
      </w:r>
      <w:r w:rsidR="00E56F62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إ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جماع على الاتفاق</w:t>
      </w:r>
      <w:r w:rsidR="0027527A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المذكور أعلاه</w:t>
      </w:r>
      <w:r w:rsidR="00E56F62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و ذلك بتمكين المقسم من مهلة إلى غاية موفى فيفري </w:t>
      </w:r>
      <w:r w:rsidR="00AA7DBF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مقابل رهن عدد من المقاسم لفائدة البلدية </w:t>
      </w:r>
      <w:r w:rsidR="00E56F62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تكون قيمته</w:t>
      </w:r>
      <w:r w:rsidR="00AA7DBF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ا مساوية لكلفة الأشغال النهائية.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على </w:t>
      </w:r>
      <w:r w:rsidR="00E56F62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أن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يتم </w:t>
      </w:r>
      <w:r w:rsidR="0027527A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إسناد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الرخص بصفة استثنائية للملفات التي وقع عرضها سابقا على اللجنة الجهوية لرخص البناء و لم تحضى بالموافقة</w:t>
      </w:r>
      <w:r w:rsidR="002979FA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(عدد 18 رخصة)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و ذلك </w:t>
      </w:r>
      <w:r w:rsidR="00E56F62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بإعادة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عرضها على اللجنة الجهوية لرخص البناء بعد التنسيق مع المدير الجهوي للتجهيز </w:t>
      </w:r>
      <w:r w:rsidR="0050218C"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.</w:t>
      </w:r>
    </w:p>
    <w:p w:rsidR="00CD5914" w:rsidRPr="00CD5914" w:rsidRDefault="00CD5914" w:rsidP="00EE7EF9">
      <w:pPr>
        <w:pStyle w:val="Paragraphedeliste"/>
        <w:numPr>
          <w:ilvl w:val="0"/>
          <w:numId w:val="30"/>
        </w:numPr>
        <w:bidi/>
        <w:spacing w:line="240" w:lineRule="auto"/>
        <w:ind w:left="142"/>
        <w:jc w:val="both"/>
        <w:rPr>
          <w:rFonts w:ascii="Simplified Arabic" w:hAnsi="Simplified Arabic" w:cs="Simplified Arabic"/>
          <w:sz w:val="24"/>
          <w:szCs w:val="28"/>
          <w:lang w:val="en-US"/>
        </w:rPr>
      </w:pPr>
      <w:r w:rsidRPr="00CD5914">
        <w:rPr>
          <w:rFonts w:ascii="Simplified Arabic" w:hAnsi="Simplified Arabic" w:cs="Simplified Arabic" w:hint="cs"/>
          <w:b/>
          <w:bCs/>
          <w:sz w:val="24"/>
          <w:szCs w:val="28"/>
          <w:u w:val="double"/>
          <w:rtl/>
          <w:lang w:val="en-US"/>
        </w:rPr>
        <w:t>مطلب الحصول على ترخيص لانشاء مؤسسة من الصنف الثالث</w:t>
      </w:r>
      <w:r>
        <w:rPr>
          <w:rFonts w:ascii="Simplified Arabic" w:hAnsi="Simplified Arabic" w:cs="Simplified Arabic" w:hint="cs"/>
          <w:b/>
          <w:bCs/>
          <w:sz w:val="24"/>
          <w:szCs w:val="28"/>
          <w:u w:val="double"/>
          <w:rtl/>
          <w:lang w:val="en-US"/>
        </w:rPr>
        <w:t xml:space="preserve"> بشارع الحبيب بورقيبة</w:t>
      </w: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>: تبعا ل</w:t>
      </w:r>
      <w:r w:rsidR="009916D6"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>مطلب السيد حمدي التنزفتي</w:t>
      </w:r>
      <w:r w:rsidR="00A24206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وكيل شركة </w:t>
      </w:r>
      <w:r w:rsidR="00A24206" w:rsidRPr="00A24206">
        <w:rPr>
          <w:rFonts w:ascii="Simplified Arabic" w:hAnsi="Simplified Arabic" w:cs="Simplified Arabic"/>
          <w:b/>
          <w:bCs/>
          <w:sz w:val="24"/>
          <w:szCs w:val="28"/>
        </w:rPr>
        <w:t>GET SERVIAS</w:t>
      </w:r>
      <w:r w:rsidR="009916D6"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الوارد على بلدية تينجة بتاريخ 07 أكتوبر 2019 المتمثل في طلب ترخيص في 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>إنشاء مؤسسة</w:t>
      </w:r>
      <w:r w:rsidR="009916D6"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>من الصنف الثالث بشارع الحبيب بورقيبة</w:t>
      </w:r>
      <w:r w:rsidR="00A24206">
        <w:rPr>
          <w:rFonts w:ascii="Simplified Arabic" w:hAnsi="Simplified Arabic" w:cs="Simplified Arabic" w:hint="cs"/>
          <w:sz w:val="24"/>
          <w:szCs w:val="24"/>
          <w:rtl/>
          <w:lang w:val="en-US" w:bidi="ar-TN"/>
        </w:rPr>
        <w:t>،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</w:t>
      </w: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و 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بعد الزيارة الميدانية التي قام بها المهندس البلدي للمؤسسة المذكورة و بالرجوع </w:t>
      </w:r>
      <w:r w:rsidR="00410404"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>إلى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مثال التهيئة العمرانية المصادق </w:t>
      </w: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>ع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>لية بتاريخ 04/09/2000 تبين انه لا يمكن انتصاب الشركات من هذا الصنف بشارع الحبيب بورقيبة، كما تجدر الإشارة إلى إن الشركة المذكورة منتصبة منذ 3 سن</w:t>
      </w:r>
      <w:r w:rsidR="00AD0882">
        <w:rPr>
          <w:rFonts w:ascii="Simplified Arabic" w:hAnsi="Simplified Arabic" w:cs="Simplified Arabic" w:hint="cs"/>
          <w:sz w:val="24"/>
          <w:szCs w:val="28"/>
          <w:rtl/>
          <w:lang w:val="en-US"/>
        </w:rPr>
        <w:t>ــــــــــــــــ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>وات و هي تشتغل بصفة عادية</w:t>
      </w: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و المقترح في هذا الخصوص تمكين المعني </w:t>
      </w:r>
      <w:r w:rsidR="00410404">
        <w:rPr>
          <w:rFonts w:ascii="Simplified Arabic" w:hAnsi="Simplified Arabic" w:cs="Simplified Arabic" w:hint="cs"/>
          <w:sz w:val="24"/>
          <w:szCs w:val="28"/>
          <w:rtl/>
          <w:lang w:val="en-US"/>
        </w:rPr>
        <w:t>بالأمر</w:t>
      </w: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من رخصة استثنائية</w:t>
      </w:r>
      <w:r w:rsidRPr="00CD5914">
        <w:rPr>
          <w:rFonts w:ascii="Simplified Arabic" w:hAnsi="Simplified Arabic" w:cs="Simplified Arabic" w:hint="cs"/>
          <w:sz w:val="24"/>
          <w:szCs w:val="28"/>
          <w:rtl/>
          <w:lang w:val="en-US"/>
        </w:rPr>
        <w:t>.</w:t>
      </w:r>
    </w:p>
    <w:p w:rsidR="00CD5914" w:rsidRPr="000F581E" w:rsidRDefault="00CD5914" w:rsidP="00EE7EF9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>
        <w:rPr>
          <w:rFonts w:ascii="Simplified Arabic" w:hAnsi="Simplified Arabic" w:cs="Simplified Arabic" w:hint="cs"/>
          <w:sz w:val="28"/>
          <w:szCs w:val="32"/>
          <w:rtl/>
          <w:lang w:val="en-US"/>
        </w:rPr>
        <w:t xml:space="preserve"> </w:t>
      </w:r>
      <w:r w:rsidRPr="000F581E">
        <w:rPr>
          <w:rFonts w:ascii="Andalus" w:hAnsi="Andalus" w:cs="Andalus"/>
          <w:b/>
          <w:bCs/>
          <w:sz w:val="28"/>
          <w:szCs w:val="28"/>
          <w:rtl/>
          <w:lang w:val="en-US"/>
        </w:rPr>
        <w:t>المعروض على أنظار المجلس البلدي التداول بخصوص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 المصادقة على تمكين السيد حمدي التنزفتي من رخصة استثنائية لإنشاء مؤسسة من الصنف الثالث بشارع الحبيب بورقيبة.</w:t>
      </w:r>
    </w:p>
    <w:p w:rsidR="00065D68" w:rsidRPr="000F581E" w:rsidRDefault="00065D68" w:rsidP="00AD0882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8"/>
          <w:szCs w:val="28"/>
          <w:u w:val="single"/>
          <w:rtl/>
          <w:lang w:val="en-US"/>
        </w:rPr>
        <w:t>و بعد الدرس و النقاش</w:t>
      </w:r>
    </w:p>
    <w:p w:rsidR="00065D68" w:rsidRPr="000F581E" w:rsidRDefault="00065D68" w:rsidP="00AD0882">
      <w:pPr>
        <w:bidi/>
        <w:spacing w:line="240" w:lineRule="auto"/>
        <w:jc w:val="center"/>
        <w:rPr>
          <w:rFonts w:ascii="Andalus" w:hAnsi="Andalus" w:cs="Andalus"/>
          <w:b/>
          <w:bCs/>
          <w:sz w:val="28"/>
          <w:szCs w:val="28"/>
          <w:u w:val="single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8"/>
          <w:szCs w:val="28"/>
          <w:u w:val="single"/>
          <w:rtl/>
          <w:lang w:val="en-US"/>
        </w:rPr>
        <w:t>قرار المجلس البلدي</w:t>
      </w:r>
    </w:p>
    <w:p w:rsidR="00065D68" w:rsidRPr="000F581E" w:rsidRDefault="00065D68" w:rsidP="00065D68">
      <w:pPr>
        <w:bidi/>
        <w:spacing w:line="240" w:lineRule="auto"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صادق اعضاء المجلس البلدي بالأغلبية المطلقة من أعضاءه الحاضرين</w:t>
      </w:r>
      <w:r w:rsidRPr="000F581E">
        <w:rPr>
          <w:rFonts w:ascii="Andalus" w:hAnsi="Andalus" w:cs="Andalus" w:hint="cs"/>
          <w:b/>
          <w:bCs/>
          <w:sz w:val="28"/>
          <w:szCs w:val="28"/>
          <w:u w:val="single"/>
          <w:rtl/>
          <w:lang w:val="en-US"/>
        </w:rPr>
        <w:t xml:space="preserve"> </w:t>
      </w:r>
      <w:r w:rsidRPr="000F581E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على تمكين السيد حمدي التنزفتي من رخصة استثنائية لإنشاء مؤسسة من الصنف الثالث بشارع الحبيب بورقيبة.</w:t>
      </w:r>
    </w:p>
    <w:p w:rsidR="00065D68" w:rsidRPr="000F581E" w:rsidRDefault="00065D68" w:rsidP="00D9078C">
      <w:pPr>
        <w:bidi/>
        <w:spacing w:line="240" w:lineRule="auto"/>
        <w:jc w:val="center"/>
        <w:rPr>
          <w:rFonts w:ascii="Andalus" w:hAnsi="Andalus" w:cs="Andalus"/>
          <w:b/>
          <w:bCs/>
          <w:sz w:val="24"/>
          <w:szCs w:val="28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4"/>
          <w:szCs w:val="28"/>
          <w:rtl/>
          <w:lang w:val="en-US"/>
        </w:rPr>
        <w:t>المصوتون بالموافقة(07 أصوات):محمد علي الجواني-نجيب الجميلي-بدر الدين ونيس-الشاذلي بالليل-درة البحري-لمياء رجب-</w:t>
      </w:r>
      <w:r w:rsidR="00D9078C" w:rsidRPr="000F581E">
        <w:rPr>
          <w:rFonts w:ascii="Andalus" w:hAnsi="Andalus" w:cs="Andalus" w:hint="cs"/>
          <w:b/>
          <w:bCs/>
          <w:sz w:val="24"/>
          <w:szCs w:val="28"/>
          <w:rtl/>
          <w:lang w:val="en-US"/>
        </w:rPr>
        <w:t>ليلى الصفاقسي</w:t>
      </w:r>
    </w:p>
    <w:p w:rsidR="0079291B" w:rsidRPr="000F581E" w:rsidRDefault="00065D68" w:rsidP="00065D68">
      <w:pPr>
        <w:bidi/>
        <w:spacing w:line="240" w:lineRule="auto"/>
        <w:jc w:val="center"/>
        <w:rPr>
          <w:rFonts w:ascii="Andalus" w:hAnsi="Andalus" w:cs="Andalus"/>
          <w:b/>
          <w:bCs/>
          <w:sz w:val="24"/>
          <w:szCs w:val="28"/>
          <w:u w:val="single"/>
          <w:rtl/>
          <w:lang w:val="en-US"/>
        </w:rPr>
      </w:pPr>
      <w:r w:rsidRPr="000F581E">
        <w:rPr>
          <w:rFonts w:ascii="Andalus" w:hAnsi="Andalus" w:cs="Andalus" w:hint="cs"/>
          <w:b/>
          <w:bCs/>
          <w:sz w:val="24"/>
          <w:szCs w:val="28"/>
          <w:rtl/>
          <w:lang w:val="en-US"/>
        </w:rPr>
        <w:t>المحتفظون:(04 أصوات):فاضل البجاوي-فوزية البجاوي-محمد علي الدريدي-لطفي الحشاني</w:t>
      </w:r>
    </w:p>
    <w:p w:rsidR="00FF51FB" w:rsidRPr="0027527A" w:rsidRDefault="0079291B" w:rsidP="0027527A">
      <w:pPr>
        <w:pStyle w:val="Paragraphedeliste"/>
        <w:bidi/>
        <w:spacing w:after="0" w:line="360" w:lineRule="auto"/>
        <w:ind w:left="42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F056C">
        <w:rPr>
          <w:rFonts w:ascii="Simplified Arabic" w:hAnsi="Simplified Arabic" w:cs="Simplified Arabic"/>
          <w:sz w:val="28"/>
          <w:szCs w:val="28"/>
          <w:rtl/>
        </w:rPr>
        <w:lastRenderedPageBreak/>
        <w:t>كما تولت اللجنة النظر في المطالب الواردة عليها المتعلقة بإسناد رخص الماء الصـ</w:t>
      </w:r>
      <w:r w:rsidRPr="00CF056C">
        <w:rPr>
          <w:rFonts w:ascii="Simplified Arabic" w:hAnsi="Simplified Arabic" w:cs="Simplified Arabic"/>
          <w:sz w:val="28"/>
          <w:szCs w:val="28"/>
          <w:rtl/>
          <w:lang w:bidi="ar-TN"/>
        </w:rPr>
        <w:t>ـ</w:t>
      </w:r>
      <w:r w:rsidRPr="00CF056C">
        <w:rPr>
          <w:rFonts w:ascii="Simplified Arabic" w:hAnsi="Simplified Arabic" w:cs="Simplified Arabic"/>
          <w:sz w:val="28"/>
          <w:szCs w:val="28"/>
          <w:rtl/>
        </w:rPr>
        <w:t>ــــالح للشراب و التيار الكهربائي و في عرائض المواطنين الخاصة بالمخالفات العمرانية و بمطالب رخص الترميم.</w:t>
      </w:r>
    </w:p>
    <w:p w:rsidR="003C4B2F" w:rsidRPr="00EC6755" w:rsidRDefault="00EC6755" w:rsidP="00EC6755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TN"/>
        </w:rPr>
      </w:pPr>
      <w:r w:rsidRPr="00EC6755">
        <w:rPr>
          <w:rFonts w:ascii="Simplified Arabic" w:hAnsi="Simplified Arabic" w:cs="Simplified Arabic" w:hint="cs"/>
          <w:b/>
          <w:bCs/>
          <w:sz w:val="36"/>
          <w:szCs w:val="36"/>
          <w:u w:val="double"/>
          <w:rtl/>
          <w:lang w:bidi="ar-TN"/>
        </w:rPr>
        <w:t>لجنة النظافة و الصحة و البيئة</w:t>
      </w:r>
    </w:p>
    <w:p w:rsidR="00EC6755" w:rsidRPr="00394EF9" w:rsidRDefault="00AA7DBF" w:rsidP="00C84E3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استعرض السيد لطفي الحشاني رئيس لجنة النظافة و الصحة و البيئة تقرير </w:t>
      </w:r>
      <w:r w:rsidR="00BC081F" w:rsidRPr="00394EF9">
        <w:rPr>
          <w:rFonts w:ascii="Simplified Arabic" w:hAnsi="Simplified Arabic" w:cs="Simplified Arabic"/>
          <w:sz w:val="28"/>
          <w:szCs w:val="28"/>
        </w:rPr>
        <w:t xml:space="preserve"> </w:t>
      </w:r>
      <w:r w:rsidR="00BC081F" w:rsidRPr="00394EF9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لجنة</w:t>
      </w:r>
      <w:r w:rsidR="00EC6755" w:rsidRPr="00394EF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EC6755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النظافة و الصحة و البيئة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و التي </w:t>
      </w:r>
      <w:r w:rsidR="00BC081F" w:rsidRPr="00394EF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EC6755" w:rsidRPr="00394EF9">
        <w:rPr>
          <w:rFonts w:ascii="Simplified Arabic" w:hAnsi="Simplified Arabic" w:cs="Simplified Arabic"/>
          <w:sz w:val="28"/>
          <w:szCs w:val="28"/>
          <w:rtl/>
        </w:rPr>
        <w:t xml:space="preserve"> تم تدارس المواضيع التالية:</w:t>
      </w:r>
    </w:p>
    <w:p w:rsidR="003C4B2F" w:rsidRPr="00CF056C" w:rsidRDefault="00EC6755" w:rsidP="000F581E">
      <w:pPr>
        <w:pStyle w:val="Paragraphedeliste"/>
        <w:numPr>
          <w:ilvl w:val="1"/>
          <w:numId w:val="31"/>
        </w:numPr>
        <w:bidi/>
        <w:spacing w:line="240" w:lineRule="auto"/>
        <w:ind w:left="567"/>
        <w:jc w:val="both"/>
        <w:rPr>
          <w:rFonts w:ascii="Simplified Arabic" w:hAnsi="Simplified Arabic" w:cs="Simplified Arabic"/>
          <w:sz w:val="24"/>
          <w:szCs w:val="28"/>
          <w:rtl/>
          <w:lang w:val="en-US"/>
        </w:rPr>
      </w:pPr>
      <w:r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التحضير للاحتفال بعيد الشجرة و اقتراح التعهد بالمنطقة الخضراء بحي الفولاذ لتهيئتها و ذلك دعما لمجهود السكان الذين بادرو</w:t>
      </w:r>
      <w:r w:rsidR="00CD6475">
        <w:rPr>
          <w:rFonts w:ascii="Simplified Arabic" w:hAnsi="Simplified Arabic" w:cs="Simplified Arabic" w:hint="cs"/>
          <w:sz w:val="24"/>
          <w:szCs w:val="28"/>
          <w:rtl/>
          <w:lang w:val="en-US"/>
        </w:rPr>
        <w:t>ا</w:t>
      </w:r>
      <w:r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بتهيئة المنطقة الخضراء المذكورة.</w:t>
      </w:r>
    </w:p>
    <w:p w:rsidR="00EC6755" w:rsidRPr="00CF056C" w:rsidRDefault="00EC6755" w:rsidP="000F581E">
      <w:pPr>
        <w:pStyle w:val="Paragraphedeliste"/>
        <w:numPr>
          <w:ilvl w:val="1"/>
          <w:numId w:val="31"/>
        </w:numPr>
        <w:bidi/>
        <w:spacing w:line="240" w:lineRule="auto"/>
        <w:ind w:left="567"/>
        <w:jc w:val="both"/>
        <w:rPr>
          <w:rFonts w:ascii="Simplified Arabic" w:hAnsi="Simplified Arabic" w:cs="Simplified Arabic"/>
          <w:sz w:val="24"/>
          <w:szCs w:val="28"/>
          <w:rtl/>
          <w:lang w:val="en-US"/>
        </w:rPr>
      </w:pPr>
      <w:r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العمل على مع</w:t>
      </w:r>
      <w:r w:rsidR="00CF056C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ا</w:t>
      </w:r>
      <w:r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ضدة مجهود متساكني بلدية تينجة في عملية غراسة </w:t>
      </w:r>
      <w:r w:rsidR="00CF056C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الأشجار</w:t>
      </w:r>
      <w:r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بكامل المنطقة البلدية بمناسبة عيد الشجرة.</w:t>
      </w:r>
    </w:p>
    <w:p w:rsidR="00EC6755" w:rsidRPr="00CF056C" w:rsidRDefault="00EC6755" w:rsidP="000F581E">
      <w:pPr>
        <w:pStyle w:val="Paragraphedeliste"/>
        <w:numPr>
          <w:ilvl w:val="1"/>
          <w:numId w:val="31"/>
        </w:numPr>
        <w:bidi/>
        <w:spacing w:line="240" w:lineRule="auto"/>
        <w:ind w:left="567"/>
        <w:jc w:val="both"/>
        <w:rPr>
          <w:rFonts w:ascii="Simplified Arabic" w:hAnsi="Simplified Arabic" w:cs="Simplified Arabic"/>
          <w:sz w:val="24"/>
          <w:szCs w:val="28"/>
          <w:rtl/>
          <w:lang w:val="en-US"/>
        </w:rPr>
      </w:pPr>
      <w:r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برمجة غراسة 2000 شجرة غابية و التنسيق مع المجتمع المدني في هذا الإطار</w:t>
      </w:r>
      <w:r w:rsidR="00CF056C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.</w:t>
      </w:r>
    </w:p>
    <w:p w:rsidR="00EC6755" w:rsidRDefault="00CD6475" w:rsidP="000F581E">
      <w:pPr>
        <w:pStyle w:val="Paragraphedeliste"/>
        <w:numPr>
          <w:ilvl w:val="1"/>
          <w:numId w:val="31"/>
        </w:numPr>
        <w:bidi/>
        <w:spacing w:line="240" w:lineRule="auto"/>
        <w:ind w:left="567"/>
        <w:jc w:val="both"/>
        <w:rPr>
          <w:rFonts w:ascii="Simplified Arabic" w:hAnsi="Simplified Arabic" w:cs="Simplified Arabic"/>
          <w:sz w:val="24"/>
          <w:szCs w:val="28"/>
          <w:lang w:val="en-US"/>
        </w:rPr>
      </w:pP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>تشجيع المواطنين على المساهمة الفعالة في احتفالات عيد الشجرة و ذلك ب</w:t>
      </w:r>
      <w:r w:rsidR="00EC6755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وضع خطة لتسهيل اقتناء </w:t>
      </w:r>
      <w:r w:rsidR="00CF056C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المشاتل</w:t>
      </w:r>
      <w:r w:rsidR="00EC6755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من مندوبية الفلاحة </w:t>
      </w: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تتمثل في </w:t>
      </w:r>
      <w:r w:rsidR="00CF056C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>تجميع المطالب بمقر البلدية و من ثمة إيداعها بمقر المندوبية.</w:t>
      </w:r>
      <w:r w:rsidR="00EC6755" w:rsidRPr="00CF056C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</w:t>
      </w:r>
    </w:p>
    <w:p w:rsidR="001E49EC" w:rsidRDefault="001E49EC" w:rsidP="000F581E">
      <w:pPr>
        <w:pStyle w:val="Paragraphedeliste"/>
        <w:bidi/>
        <w:spacing w:line="240" w:lineRule="auto"/>
        <w:ind w:left="567"/>
        <w:jc w:val="both"/>
        <w:rPr>
          <w:rFonts w:ascii="Simplified Arabic" w:hAnsi="Simplified Arabic" w:cs="Simplified Arabic"/>
          <w:sz w:val="24"/>
          <w:szCs w:val="28"/>
          <w:lang w:val="en-US"/>
        </w:rPr>
      </w:pPr>
    </w:p>
    <w:p w:rsidR="001E49EC" w:rsidRPr="00065D68" w:rsidRDefault="001E49EC" w:rsidP="000F581E">
      <w:pPr>
        <w:pStyle w:val="Paragraphedeliste"/>
        <w:numPr>
          <w:ilvl w:val="0"/>
          <w:numId w:val="3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8"/>
          <w:lang w:val="en-US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قامت اللجنة </w:t>
      </w:r>
      <w:r w:rsidR="00EE7EF9">
        <w:rPr>
          <w:rFonts w:ascii="Simplified Arabic" w:hAnsi="Simplified Arabic" w:cs="Simplified Arabic" w:hint="cs"/>
          <w:sz w:val="28"/>
          <w:szCs w:val="28"/>
          <w:rtl/>
        </w:rPr>
        <w:t>بإحالة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موضع</w:t>
      </w:r>
      <w:r w:rsidRPr="001E49EC"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</w:t>
      </w:r>
      <w:r w:rsidR="00EE7EF9">
        <w:rPr>
          <w:rFonts w:ascii="Simplified Arabic" w:hAnsi="Simplified Arabic" w:cs="Simplified Arabic" w:hint="cs"/>
          <w:sz w:val="24"/>
          <w:szCs w:val="28"/>
          <w:rtl/>
          <w:lang w:val="en-US"/>
        </w:rPr>
        <w:t>إعداد</w:t>
      </w:r>
      <w:r>
        <w:rPr>
          <w:rFonts w:ascii="Simplified Arabic" w:hAnsi="Simplified Arabic" w:cs="Simplified Arabic" w:hint="cs"/>
          <w:sz w:val="24"/>
          <w:szCs w:val="28"/>
          <w:rtl/>
          <w:lang w:val="en-US"/>
        </w:rPr>
        <w:t xml:space="preserve"> </w:t>
      </w:r>
      <w:r w:rsidR="00EE7EF9">
        <w:rPr>
          <w:rFonts w:ascii="Simplified Arabic" w:hAnsi="Simplified Arabic" w:cs="Simplified Arabic" w:hint="cs"/>
          <w:sz w:val="24"/>
          <w:szCs w:val="28"/>
          <w:rtl/>
          <w:lang w:val="en-US"/>
        </w:rPr>
        <w:t>مخطط لل</w:t>
      </w:r>
      <w:r w:rsidRPr="00631E7A">
        <w:rPr>
          <w:rFonts w:ascii="Simplified Arabic" w:hAnsi="Simplified Arabic" w:cs="Simplified Arabic" w:hint="cs"/>
          <w:sz w:val="24"/>
          <w:szCs w:val="28"/>
          <w:rtl/>
          <w:lang w:val="en-US"/>
        </w:rPr>
        <w:t>تصرف في النفايات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على مداولة المجلس البلدي للمصادقة</w:t>
      </w:r>
    </w:p>
    <w:p w:rsidR="00065D68" w:rsidRPr="001E49EC" w:rsidRDefault="00065D68" w:rsidP="000F581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8"/>
          <w:lang w:val="en-US"/>
        </w:rPr>
      </w:pPr>
    </w:p>
    <w:p w:rsidR="00065D68" w:rsidRPr="00065D68" w:rsidRDefault="001E49EC" w:rsidP="00EE7EF9">
      <w:pPr>
        <w:pStyle w:val="Paragraphedeliste"/>
        <w:bidi/>
        <w:spacing w:line="360" w:lineRule="auto"/>
        <w:jc w:val="center"/>
        <w:rPr>
          <w:rFonts w:ascii="Andalus" w:hAnsi="Andalus" w:cs="Andalus"/>
          <w:b/>
          <w:bCs/>
          <w:sz w:val="28"/>
          <w:szCs w:val="32"/>
          <w:rtl/>
          <w:lang w:val="en-US"/>
        </w:rPr>
      </w:pPr>
      <w:r w:rsidRPr="00065D68">
        <w:rPr>
          <w:rFonts w:ascii="Andalus" w:hAnsi="Andalus" w:cs="Andalus"/>
          <w:b/>
          <w:bCs/>
          <w:sz w:val="28"/>
          <w:szCs w:val="32"/>
          <w:rtl/>
          <w:lang w:val="en-US"/>
        </w:rPr>
        <w:t>المعروض على أنظار المجلس البلدي التداول بخصوص</w:t>
      </w:r>
      <w:r w:rsidRPr="00065D68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المصادقة على</w:t>
      </w:r>
      <w:r w:rsid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الشروع في اعداد</w:t>
      </w:r>
      <w:r w:rsidRPr="00065D68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مخطط التصرف في النفايات</w:t>
      </w:r>
      <w:r w:rsid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</w:t>
      </w:r>
    </w:p>
    <w:p w:rsidR="00065D68" w:rsidRPr="00065D68" w:rsidRDefault="00065D68" w:rsidP="00065D68">
      <w:pPr>
        <w:pStyle w:val="Paragraphedeliste"/>
        <w:bidi/>
        <w:spacing w:line="360" w:lineRule="auto"/>
        <w:jc w:val="both"/>
        <w:rPr>
          <w:rFonts w:ascii="Andalus" w:hAnsi="Andalus" w:cs="Andalus"/>
          <w:b/>
          <w:bCs/>
          <w:sz w:val="28"/>
          <w:szCs w:val="32"/>
          <w:u w:val="single"/>
          <w:rtl/>
          <w:lang w:val="en-US"/>
        </w:rPr>
      </w:pPr>
      <w:r w:rsidRPr="00065D68">
        <w:rPr>
          <w:rFonts w:ascii="Andalus" w:hAnsi="Andalus" w:cs="Andalus" w:hint="cs"/>
          <w:b/>
          <w:bCs/>
          <w:sz w:val="28"/>
          <w:szCs w:val="32"/>
          <w:u w:val="single"/>
          <w:rtl/>
          <w:lang w:val="en-US"/>
        </w:rPr>
        <w:t>و بعد الدرس و النقاش</w:t>
      </w:r>
    </w:p>
    <w:p w:rsidR="00631E7A" w:rsidRDefault="00065D68" w:rsidP="00065D68">
      <w:pPr>
        <w:pStyle w:val="Paragraphedeliste"/>
        <w:bidi/>
        <w:spacing w:line="360" w:lineRule="auto"/>
        <w:jc w:val="center"/>
        <w:rPr>
          <w:rFonts w:ascii="Andalus" w:hAnsi="Andalus" w:cs="Andalus"/>
          <w:b/>
          <w:bCs/>
          <w:sz w:val="28"/>
          <w:szCs w:val="32"/>
          <w:u w:val="single"/>
          <w:rtl/>
          <w:lang w:val="en-US"/>
        </w:rPr>
      </w:pPr>
      <w:r w:rsidRPr="00065D68">
        <w:rPr>
          <w:rFonts w:ascii="Andalus" w:hAnsi="Andalus" w:cs="Andalus" w:hint="cs"/>
          <w:b/>
          <w:bCs/>
          <w:sz w:val="28"/>
          <w:szCs w:val="32"/>
          <w:u w:val="single"/>
          <w:rtl/>
          <w:lang w:val="en-US"/>
        </w:rPr>
        <w:t>قرار المجلس البلدي</w:t>
      </w:r>
    </w:p>
    <w:p w:rsidR="001E49EC" w:rsidRDefault="00065D68" w:rsidP="00EE7EF9">
      <w:pPr>
        <w:pStyle w:val="Paragraphedeliste"/>
        <w:bidi/>
        <w:spacing w:line="36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  <w:r w:rsidRP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صادق </w:t>
      </w:r>
      <w:r w:rsidR="00EE7EF9" w:rsidRP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>أعضاء</w:t>
      </w:r>
      <w:r w:rsidRP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المجلس البلدي </w:t>
      </w:r>
      <w:r w:rsidR="00EE7EF9" w:rsidRP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>بالإجماع</w:t>
      </w:r>
      <w:r w:rsidRP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على</w:t>
      </w:r>
      <w:r w:rsidR="00EE7EF9" w:rsidRP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</w:t>
      </w:r>
      <w:r w:rsid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>الشروع في اعداد</w:t>
      </w:r>
      <w:r w:rsidRPr="00EE7EF9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مخطط التصرف في النفايات </w:t>
      </w:r>
    </w:p>
    <w:p w:rsidR="00C5604F" w:rsidRDefault="00C5604F" w:rsidP="00C5604F">
      <w:pPr>
        <w:pStyle w:val="Paragraphedeliste"/>
        <w:bidi/>
        <w:spacing w:line="36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</w:p>
    <w:p w:rsidR="00C5604F" w:rsidRDefault="00C5604F" w:rsidP="00C5604F">
      <w:pPr>
        <w:pStyle w:val="Paragraphedeliste"/>
        <w:bidi/>
        <w:spacing w:line="36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</w:p>
    <w:p w:rsidR="00C5604F" w:rsidRDefault="00C5604F" w:rsidP="00C5604F">
      <w:pPr>
        <w:pStyle w:val="Paragraphedeliste"/>
        <w:bidi/>
        <w:spacing w:line="36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</w:p>
    <w:p w:rsidR="00C5604F" w:rsidRPr="00EE7EF9" w:rsidRDefault="00C5604F" w:rsidP="00C5604F">
      <w:pPr>
        <w:pStyle w:val="Paragraphedeliste"/>
        <w:bidi/>
        <w:spacing w:line="360" w:lineRule="auto"/>
        <w:jc w:val="both"/>
        <w:rPr>
          <w:rFonts w:ascii="Andalus" w:hAnsi="Andalus" w:cs="Andalus"/>
          <w:b/>
          <w:bCs/>
          <w:sz w:val="28"/>
          <w:szCs w:val="32"/>
          <w:lang w:val="en-US"/>
        </w:rPr>
      </w:pPr>
    </w:p>
    <w:p w:rsidR="00144DBF" w:rsidRPr="00CF056C" w:rsidRDefault="00144DBF" w:rsidP="009669F6">
      <w:pPr>
        <w:pStyle w:val="Paragraphedeliste"/>
        <w:numPr>
          <w:ilvl w:val="0"/>
          <w:numId w:val="35"/>
        </w:numPr>
        <w:bidi/>
        <w:spacing w:line="360" w:lineRule="auto"/>
        <w:jc w:val="both"/>
        <w:rPr>
          <w:rFonts w:ascii="Andalus" w:hAnsi="Andalus" w:cs="Andalus"/>
          <w:b/>
          <w:bCs/>
          <w:sz w:val="44"/>
          <w:szCs w:val="44"/>
          <w:u w:val="single"/>
          <w:rtl/>
          <w:lang w:bidi="ar-TN"/>
        </w:rPr>
      </w:pPr>
      <w:r w:rsidRPr="00CF056C">
        <w:rPr>
          <w:rFonts w:ascii="Andalus" w:hAnsi="Andalus" w:cs="Andalus" w:hint="cs"/>
          <w:b/>
          <w:bCs/>
          <w:sz w:val="44"/>
          <w:szCs w:val="44"/>
          <w:u w:val="single"/>
          <w:rtl/>
          <w:lang w:bidi="ar-TN"/>
        </w:rPr>
        <w:lastRenderedPageBreak/>
        <w:t>مواضيع مختلفة</w:t>
      </w:r>
    </w:p>
    <w:p w:rsidR="00144DBF" w:rsidRPr="00D370A8" w:rsidRDefault="00144DBF" w:rsidP="00C5604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32"/>
          <w:rtl/>
          <w:lang w:val="en-US"/>
        </w:rPr>
      </w:pP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تبعا لمطلب جمعية </w:t>
      </w:r>
      <w:r w:rsidR="00621BFD">
        <w:rPr>
          <w:rFonts w:ascii="Simplified Arabic" w:hAnsi="Simplified Arabic" w:cs="Simplified Arabic" w:hint="cs"/>
          <w:sz w:val="28"/>
          <w:szCs w:val="32"/>
          <w:rtl/>
          <w:lang w:val="en-US"/>
        </w:rPr>
        <w:t xml:space="preserve">النهوض بمدينة تينجة </w:t>
      </w: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 ال</w:t>
      </w:r>
      <w:r>
        <w:rPr>
          <w:rFonts w:ascii="Simplified Arabic" w:hAnsi="Simplified Arabic" w:cs="Simplified Arabic" w:hint="cs"/>
          <w:sz w:val="28"/>
          <w:szCs w:val="32"/>
          <w:rtl/>
          <w:lang w:val="en-US"/>
        </w:rPr>
        <w:t>ــــــــــــــــــــــــ</w:t>
      </w: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>وارد على بلدية تينجة بت</w:t>
      </w:r>
      <w:r w:rsidR="00621BFD">
        <w:rPr>
          <w:rFonts w:ascii="Simplified Arabic" w:hAnsi="Simplified Arabic" w:cs="Simplified Arabic" w:hint="cs"/>
          <w:sz w:val="28"/>
          <w:szCs w:val="32"/>
          <w:rtl/>
          <w:lang w:val="en-US"/>
        </w:rPr>
        <w:t>ـــــــ</w:t>
      </w:r>
      <w:r w:rsidR="00767FE4">
        <w:rPr>
          <w:rFonts w:ascii="Simplified Arabic" w:hAnsi="Simplified Arabic" w:cs="Simplified Arabic" w:hint="cs"/>
          <w:sz w:val="28"/>
          <w:szCs w:val="32"/>
          <w:rtl/>
          <w:lang w:val="en-US"/>
        </w:rPr>
        <w:t>ــــــــــ</w:t>
      </w:r>
      <w:r w:rsidR="00621BFD">
        <w:rPr>
          <w:rFonts w:ascii="Simplified Arabic" w:hAnsi="Simplified Arabic" w:cs="Simplified Arabic" w:hint="cs"/>
          <w:sz w:val="28"/>
          <w:szCs w:val="32"/>
          <w:rtl/>
          <w:lang w:val="en-US"/>
        </w:rPr>
        <w:t>ـــ</w:t>
      </w: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اريخ </w:t>
      </w:r>
      <w:r w:rsidR="00621BFD">
        <w:rPr>
          <w:rFonts w:ascii="Simplified Arabic" w:hAnsi="Simplified Arabic" w:cs="Simplified Arabic" w:hint="cs"/>
          <w:sz w:val="28"/>
          <w:szCs w:val="32"/>
          <w:rtl/>
          <w:lang w:val="en-US"/>
        </w:rPr>
        <w:t>27</w:t>
      </w: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 </w:t>
      </w:r>
      <w:r w:rsidR="00621BFD">
        <w:rPr>
          <w:rFonts w:ascii="Simplified Arabic" w:hAnsi="Simplified Arabic" w:cs="Simplified Arabic" w:hint="cs"/>
          <w:sz w:val="28"/>
          <w:szCs w:val="32"/>
          <w:rtl/>
          <w:lang w:val="en-US"/>
        </w:rPr>
        <w:t xml:space="preserve">نوفمبر </w:t>
      </w: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2019 و التي ترغب من خلاله في تجديد الوضع على </w:t>
      </w:r>
      <w:r w:rsidRPr="00D370A8">
        <w:rPr>
          <w:rFonts w:ascii="Simplified Arabic" w:hAnsi="Simplified Arabic" w:cs="Simplified Arabic" w:hint="cs"/>
          <w:sz w:val="28"/>
          <w:szCs w:val="32"/>
          <w:rtl/>
          <w:lang w:val="en-US"/>
        </w:rPr>
        <w:t>الذمة</w:t>
      </w: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 للمك</w:t>
      </w:r>
      <w:r w:rsidRPr="00D370A8">
        <w:rPr>
          <w:rFonts w:ascii="Simplified Arabic" w:hAnsi="Simplified Arabic" w:cs="Simplified Arabic" w:hint="cs"/>
          <w:sz w:val="28"/>
          <w:szCs w:val="32"/>
          <w:rtl/>
          <w:lang w:val="en-US"/>
        </w:rPr>
        <w:t>ت</w:t>
      </w:r>
      <w:r w:rsidRPr="00D370A8">
        <w:rPr>
          <w:rFonts w:ascii="Simplified Arabic" w:hAnsi="Simplified Arabic" w:cs="Simplified Arabic"/>
          <w:sz w:val="28"/>
          <w:szCs w:val="32"/>
          <w:rtl/>
          <w:lang w:val="en-US"/>
        </w:rPr>
        <w:t>ب الموجود بدار الجمعيات بشارع الحبيب بورقيبة بتينجة</w:t>
      </w:r>
      <w:r w:rsidRPr="00D370A8">
        <w:rPr>
          <w:rFonts w:ascii="Simplified Arabic" w:hAnsi="Simplified Arabic" w:cs="Simplified Arabic" w:hint="cs"/>
          <w:sz w:val="28"/>
          <w:szCs w:val="32"/>
          <w:rtl/>
          <w:lang w:val="en-US"/>
        </w:rPr>
        <w:t>،</w:t>
      </w:r>
    </w:p>
    <w:p w:rsidR="00144DBF" w:rsidRPr="00FE6E70" w:rsidRDefault="00144DBF" w:rsidP="00C5604F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  <w:r w:rsidRPr="00FE6E70">
        <w:rPr>
          <w:rFonts w:ascii="Andalus" w:hAnsi="Andalus" w:cs="Andalus"/>
          <w:b/>
          <w:bCs/>
          <w:sz w:val="28"/>
          <w:szCs w:val="32"/>
          <w:rtl/>
          <w:lang w:val="en-US"/>
        </w:rPr>
        <w:t xml:space="preserve">المعروض على أنظار المجلس البلدي التداول بخصوص تجديد شهادة وضع على الذمة لمدة سنة لفائدة جمعية </w:t>
      </w:r>
      <w:r w:rsidR="00621BFD" w:rsidRPr="00FE6E70">
        <w:rPr>
          <w:rFonts w:ascii="Andalus" w:hAnsi="Andalus" w:cs="Andalus"/>
          <w:b/>
          <w:bCs/>
          <w:sz w:val="28"/>
          <w:szCs w:val="32"/>
          <w:rtl/>
          <w:lang w:val="en-US"/>
        </w:rPr>
        <w:t>النهوض بمدينة تينجة</w:t>
      </w:r>
      <w:r w:rsidRPr="00FE6E70">
        <w:rPr>
          <w:rFonts w:ascii="Andalus" w:hAnsi="Andalus" w:cs="Andalus"/>
          <w:b/>
          <w:bCs/>
          <w:sz w:val="28"/>
          <w:szCs w:val="32"/>
          <w:rtl/>
          <w:lang w:val="en-US"/>
        </w:rPr>
        <w:t xml:space="preserve"> لاستغلال المكتب الموجود بدار الجمعيات بشارع الحبيب بورقيبة بتينجة.</w:t>
      </w:r>
    </w:p>
    <w:p w:rsidR="00065D68" w:rsidRPr="00FE6E70" w:rsidRDefault="00065D68" w:rsidP="00C5604F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  <w:r w:rsidRPr="00FE6E70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>و بعد الدرس و النقاش</w:t>
      </w:r>
    </w:p>
    <w:p w:rsidR="00065D68" w:rsidRPr="00FE6E70" w:rsidRDefault="00065D68" w:rsidP="00C5604F">
      <w:pPr>
        <w:bidi/>
        <w:spacing w:line="240" w:lineRule="auto"/>
        <w:jc w:val="center"/>
        <w:rPr>
          <w:rFonts w:ascii="Andalus" w:hAnsi="Andalus" w:cs="Andalus"/>
          <w:b/>
          <w:bCs/>
          <w:sz w:val="28"/>
          <w:szCs w:val="32"/>
          <w:u w:val="single"/>
          <w:rtl/>
          <w:lang w:val="en-US"/>
        </w:rPr>
      </w:pPr>
      <w:r w:rsidRPr="00FE6E70">
        <w:rPr>
          <w:rFonts w:ascii="Andalus" w:hAnsi="Andalus" w:cs="Andalus" w:hint="cs"/>
          <w:b/>
          <w:bCs/>
          <w:sz w:val="28"/>
          <w:szCs w:val="32"/>
          <w:u w:val="single"/>
          <w:rtl/>
          <w:lang w:val="en-US"/>
        </w:rPr>
        <w:t>قرار المجلس البلدي</w:t>
      </w:r>
    </w:p>
    <w:p w:rsidR="00FE6E70" w:rsidRDefault="00065D68" w:rsidP="00C5604F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  <w:r w:rsidRPr="00FE6E70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صادق </w:t>
      </w:r>
      <w:r w:rsidR="00FE6E70" w:rsidRPr="00FE6E70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>أعضاء</w:t>
      </w:r>
      <w:r w:rsidRPr="00FE6E70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المجلس البلدي </w:t>
      </w:r>
      <w:r w:rsidR="00FE6E70" w:rsidRPr="00FE6E70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>بالأغلبية المطلقة من أعضاءه الحاضرين</w:t>
      </w:r>
      <w:r w:rsidRPr="00FE6E70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على </w:t>
      </w:r>
      <w:r w:rsidR="00FE6E70" w:rsidRPr="00FE6E70">
        <w:rPr>
          <w:rFonts w:ascii="Andalus" w:hAnsi="Andalus" w:cs="Andalus"/>
          <w:b/>
          <w:bCs/>
          <w:sz w:val="28"/>
          <w:szCs w:val="32"/>
          <w:rtl/>
          <w:lang w:val="en-US"/>
        </w:rPr>
        <w:t>تجديد شهادة وضع على الذمة لمدة سنة لفائدة جمعية النهوض بمدينة تينجة لاستغلال المكتب الموجود بدار الجمعيات بشارع الحبيب بورقيبة بتينجة.</w:t>
      </w:r>
    </w:p>
    <w:p w:rsidR="00FE6E70" w:rsidRDefault="00FE6E70" w:rsidP="00C5604F">
      <w:pPr>
        <w:bidi/>
        <w:spacing w:line="240" w:lineRule="auto"/>
        <w:jc w:val="both"/>
        <w:rPr>
          <w:rFonts w:ascii="Andalus" w:hAnsi="Andalus" w:cs="Andalus"/>
          <w:b/>
          <w:bCs/>
          <w:sz w:val="28"/>
          <w:szCs w:val="32"/>
          <w:rtl/>
          <w:lang w:val="en-US"/>
        </w:rPr>
      </w:pPr>
      <w:r w:rsidRPr="00FE6E70">
        <w:rPr>
          <w:rFonts w:ascii="Andalus" w:hAnsi="Andalus" w:cs="Andalus" w:hint="cs"/>
          <w:b/>
          <w:bCs/>
          <w:sz w:val="28"/>
          <w:szCs w:val="32"/>
          <w:u w:val="single"/>
          <w:rtl/>
          <w:lang w:val="en-US"/>
        </w:rPr>
        <w:t>المصوتون بالموافقة(10 اصوات):</w:t>
      </w:r>
      <w:r w:rsidRPr="00FE6E70"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 xml:space="preserve"> </w:t>
      </w:r>
      <w:r w:rsidRPr="00FE6E70">
        <w:rPr>
          <w:rFonts w:ascii="Andalus" w:hAnsi="Andalus" w:cs="Andalus" w:hint="cs"/>
          <w:sz w:val="28"/>
          <w:szCs w:val="32"/>
          <w:rtl/>
          <w:lang w:val="en-US"/>
        </w:rPr>
        <w:t>محمد علي الجواني-نجيب الجميلي-بدر الدين ونيس-محمد علي الدريدي-درة البحري-لمياء رجب-درة البحري-فاضل البجاوي-لطفي الحشاني-فوزية البجاوي.</w:t>
      </w:r>
    </w:p>
    <w:p w:rsidR="00FE6E70" w:rsidRDefault="00FE6E70" w:rsidP="00C5604F">
      <w:pPr>
        <w:bidi/>
        <w:spacing w:line="240" w:lineRule="auto"/>
        <w:jc w:val="both"/>
        <w:rPr>
          <w:rFonts w:ascii="Andalus" w:hAnsi="Andalus" w:cs="Andalus"/>
          <w:sz w:val="28"/>
          <w:szCs w:val="32"/>
          <w:rtl/>
          <w:lang w:val="en-US"/>
        </w:rPr>
      </w:pPr>
      <w:r>
        <w:rPr>
          <w:rFonts w:ascii="Andalus" w:hAnsi="Andalus" w:cs="Andalus" w:hint="cs"/>
          <w:b/>
          <w:bCs/>
          <w:sz w:val="28"/>
          <w:szCs w:val="32"/>
          <w:rtl/>
          <w:lang w:val="en-US"/>
        </w:rPr>
        <w:t>المحتفظون(صوت):</w:t>
      </w:r>
      <w:r w:rsidRPr="00FE6E70">
        <w:rPr>
          <w:rFonts w:ascii="Andalus" w:hAnsi="Andalus" w:cs="Andalus" w:hint="cs"/>
          <w:sz w:val="28"/>
          <w:szCs w:val="32"/>
          <w:rtl/>
          <w:lang w:val="en-US"/>
        </w:rPr>
        <w:t>الشاذلي بالليل.</w:t>
      </w:r>
    </w:p>
    <w:p w:rsidR="00FE6E70" w:rsidRPr="00FE6E70" w:rsidRDefault="00FE6E70" w:rsidP="00FE6E70">
      <w:pPr>
        <w:bidi/>
        <w:jc w:val="both"/>
        <w:rPr>
          <w:rFonts w:ascii="Simplified Arabic" w:hAnsi="Simplified Arabic" w:cs="Simplified Arabic"/>
          <w:b/>
          <w:bCs/>
          <w:sz w:val="28"/>
          <w:szCs w:val="32"/>
          <w:rtl/>
          <w:lang w:val="en-US"/>
        </w:rPr>
      </w:pPr>
      <w:r w:rsidRPr="00FE6E70">
        <w:rPr>
          <w:rFonts w:ascii="Simplified Arabic" w:hAnsi="Simplified Arabic" w:cs="Simplified Arabic"/>
          <w:sz w:val="28"/>
          <w:szCs w:val="32"/>
          <w:rtl/>
          <w:lang w:val="en-US"/>
        </w:rPr>
        <w:t>و في الختام شكر السيد بدر الدين ونيس</w:t>
      </w:r>
      <w:r>
        <w:rPr>
          <w:rFonts w:ascii="Simplified Arabic" w:hAnsi="Simplified Arabic" w:cs="Simplified Arabic" w:hint="cs"/>
          <w:sz w:val="28"/>
          <w:szCs w:val="32"/>
          <w:rtl/>
          <w:lang w:val="en-US"/>
        </w:rPr>
        <w:t xml:space="preserve"> المساعد الأول لرئيس البلدية</w:t>
      </w:r>
      <w:r w:rsidRPr="00FE6E70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 الحضور على تلبية الدع</w:t>
      </w:r>
      <w:r w:rsidR="00EE7EF9">
        <w:rPr>
          <w:rFonts w:ascii="Simplified Arabic" w:hAnsi="Simplified Arabic" w:cs="Simplified Arabic" w:hint="cs"/>
          <w:sz w:val="28"/>
          <w:szCs w:val="32"/>
          <w:rtl/>
          <w:lang w:val="en-US"/>
        </w:rPr>
        <w:t>ــــــــــــــــــــــ</w:t>
      </w:r>
      <w:r w:rsidRPr="00FE6E70">
        <w:rPr>
          <w:rFonts w:ascii="Simplified Arabic" w:hAnsi="Simplified Arabic" w:cs="Simplified Arabic"/>
          <w:sz w:val="28"/>
          <w:szCs w:val="32"/>
          <w:rtl/>
          <w:lang w:val="en-US"/>
        </w:rPr>
        <w:t>وى و رفعت الجلسة على الساعة منتصف النهار و حرر المحضر بتاريخه.</w:t>
      </w:r>
    </w:p>
    <w:p w:rsidR="00065D68" w:rsidRDefault="00C5604F" w:rsidP="00C5604F">
      <w:pPr>
        <w:pStyle w:val="Paragraphedeliste"/>
        <w:numPr>
          <w:ilvl w:val="0"/>
          <w:numId w:val="11"/>
        </w:numPr>
        <w:bidi/>
        <w:rPr>
          <w:rFonts w:ascii="Andalus" w:hAnsi="Andalus" w:cs="Andalus"/>
          <w:b/>
          <w:bCs/>
          <w:sz w:val="36"/>
          <w:szCs w:val="40"/>
          <w:u w:val="single"/>
          <w:lang w:val="en-US"/>
        </w:rPr>
      </w:pPr>
      <w:r w:rsidRPr="00C5604F">
        <w:rPr>
          <w:rFonts w:ascii="Andalus" w:hAnsi="Andalus" w:cs="Andalus" w:hint="cs"/>
          <w:b/>
          <w:bCs/>
          <w:sz w:val="36"/>
          <w:szCs w:val="40"/>
          <w:u w:val="single"/>
          <w:rtl/>
          <w:lang w:val="en-US"/>
        </w:rPr>
        <w:t>الإمضاءات</w:t>
      </w:r>
    </w:p>
    <w:tbl>
      <w:tblPr>
        <w:tblStyle w:val="Grilledutableau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5344"/>
      </w:tblGrid>
      <w:tr w:rsidR="00C5604F" w:rsidRPr="00C5604F" w:rsidTr="00C5604F">
        <w:tc>
          <w:tcPr>
            <w:tcW w:w="4500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الشاذلي بالليل: </w:t>
            </w:r>
          </w:p>
        </w:tc>
        <w:tc>
          <w:tcPr>
            <w:tcW w:w="5344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نجيب الجميلي: </w:t>
            </w:r>
          </w:p>
        </w:tc>
      </w:tr>
      <w:tr w:rsidR="000325DD" w:rsidRPr="00C5604F" w:rsidTr="00C5604F">
        <w:tc>
          <w:tcPr>
            <w:tcW w:w="4500" w:type="dxa"/>
          </w:tcPr>
          <w:p w:rsidR="000325DD" w:rsidRPr="00C5604F" w:rsidRDefault="000325DD" w:rsidP="00C5604F">
            <w:pPr>
              <w:pStyle w:val="Paragraphedeliste"/>
              <w:tabs>
                <w:tab w:val="left" w:pos="3283"/>
                <w:tab w:val="right" w:pos="10065"/>
              </w:tabs>
              <w:bidi/>
              <w:spacing w:before="100" w:beforeAutospacing="1" w:line="360" w:lineRule="auto"/>
              <w:ind w:left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علي الجواني : </w:t>
            </w:r>
          </w:p>
        </w:tc>
        <w:tc>
          <w:tcPr>
            <w:tcW w:w="5344" w:type="dxa"/>
          </w:tcPr>
          <w:p w:rsidR="000325DD" w:rsidRPr="00C5604F" w:rsidRDefault="000325DD" w:rsidP="00AA7DB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بدر الدين ونيس:</w:t>
            </w:r>
          </w:p>
        </w:tc>
      </w:tr>
      <w:tr w:rsidR="000325DD" w:rsidRPr="00C5604F" w:rsidTr="00C5604F">
        <w:tc>
          <w:tcPr>
            <w:tcW w:w="4500" w:type="dxa"/>
          </w:tcPr>
          <w:p w:rsidR="000325DD" w:rsidRPr="00C5604F" w:rsidRDefault="000325DD" w:rsidP="00C5604F">
            <w:pPr>
              <w:pStyle w:val="Paragraphedeliste"/>
              <w:tabs>
                <w:tab w:val="left" w:pos="3283"/>
                <w:tab w:val="right" w:pos="10065"/>
              </w:tabs>
              <w:bidi/>
              <w:spacing w:before="100" w:beforeAutospacing="1" w:line="360" w:lineRule="auto"/>
              <w:ind w:left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محمد علي الدريدي : </w:t>
            </w:r>
          </w:p>
        </w:tc>
        <w:tc>
          <w:tcPr>
            <w:tcW w:w="5344" w:type="dxa"/>
          </w:tcPr>
          <w:p w:rsidR="000325DD" w:rsidRPr="00C5604F" w:rsidRDefault="000325DD" w:rsidP="00AA7DB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ليلى الصفاقسي: </w:t>
            </w:r>
          </w:p>
        </w:tc>
      </w:tr>
      <w:tr w:rsidR="000325DD" w:rsidRPr="00C5604F" w:rsidTr="00C5604F">
        <w:tc>
          <w:tcPr>
            <w:tcW w:w="4500" w:type="dxa"/>
          </w:tcPr>
          <w:p w:rsidR="000325DD" w:rsidRPr="00C5604F" w:rsidRDefault="000325DD" w:rsidP="00C5604F">
            <w:pPr>
              <w:pStyle w:val="Paragraphedeliste"/>
              <w:autoSpaceDE w:val="0"/>
              <w:autoSpaceDN w:val="0"/>
              <w:bidi/>
              <w:adjustRightInd w:val="0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فاضل البجاوي: </w:t>
            </w:r>
          </w:p>
        </w:tc>
        <w:tc>
          <w:tcPr>
            <w:tcW w:w="5344" w:type="dxa"/>
          </w:tcPr>
          <w:p w:rsidR="000325DD" w:rsidRPr="00C5604F" w:rsidRDefault="000325DD" w:rsidP="00AA7DB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درة البحري: </w:t>
            </w:r>
          </w:p>
        </w:tc>
      </w:tr>
      <w:tr w:rsidR="00C5604F" w:rsidRPr="00C5604F" w:rsidTr="00C5604F">
        <w:tc>
          <w:tcPr>
            <w:tcW w:w="4500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لمياء رجب: </w:t>
            </w:r>
          </w:p>
        </w:tc>
        <w:tc>
          <w:tcPr>
            <w:tcW w:w="5344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04F" w:rsidRPr="00C5604F" w:rsidTr="00C5604F">
        <w:tc>
          <w:tcPr>
            <w:tcW w:w="4500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لطفي الحشاني: </w:t>
            </w:r>
          </w:p>
        </w:tc>
        <w:tc>
          <w:tcPr>
            <w:tcW w:w="5344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04F" w:rsidRPr="00C5604F" w:rsidTr="00C5604F">
        <w:tc>
          <w:tcPr>
            <w:tcW w:w="4500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C5604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فوزية البجاوي: </w:t>
            </w:r>
          </w:p>
        </w:tc>
        <w:tc>
          <w:tcPr>
            <w:tcW w:w="5344" w:type="dxa"/>
          </w:tcPr>
          <w:p w:rsidR="00C5604F" w:rsidRPr="00C5604F" w:rsidRDefault="00C5604F" w:rsidP="00C5604F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E5D67" w:rsidRDefault="00CE5D67" w:rsidP="00CE5D67">
      <w:pPr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TN"/>
        </w:rPr>
      </w:pPr>
    </w:p>
    <w:p w:rsidR="00CE5D67" w:rsidRDefault="00CE5D67" w:rsidP="00CE5D67">
      <w:pPr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TN"/>
        </w:rPr>
      </w:pPr>
    </w:p>
    <w:p w:rsidR="00CE5D67" w:rsidRDefault="00CE5D67" w:rsidP="00CE5D67">
      <w:pPr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TN"/>
        </w:rPr>
      </w:pPr>
    </w:p>
    <w:p w:rsidR="00CE5D67" w:rsidRDefault="00CE5D67" w:rsidP="00CE5D67">
      <w:pPr>
        <w:bidi/>
        <w:jc w:val="both"/>
        <w:rPr>
          <w:rFonts w:ascii="Andalus" w:hAnsi="Andalus" w:cs="Andalus"/>
          <w:b/>
          <w:bCs/>
          <w:sz w:val="36"/>
          <w:szCs w:val="36"/>
          <w:rtl/>
          <w:lang w:bidi="ar-TN"/>
        </w:rPr>
      </w:pPr>
    </w:p>
    <w:sectPr w:rsidR="00CE5D67" w:rsidSect="00DE254E">
      <w:pgSz w:w="11906" w:h="16838"/>
      <w:pgMar w:top="426" w:right="707" w:bottom="1135" w:left="85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57" w:rsidRDefault="00405557" w:rsidP="00CC2CD6">
      <w:pPr>
        <w:spacing w:after="0" w:line="240" w:lineRule="auto"/>
      </w:pPr>
      <w:r>
        <w:separator/>
      </w:r>
    </w:p>
  </w:endnote>
  <w:endnote w:type="continuationSeparator" w:id="1">
    <w:p w:rsidR="00405557" w:rsidRDefault="00405557" w:rsidP="00CC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2942001" w:usb1="03F40006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38797"/>
      <w:docPartObj>
        <w:docPartGallery w:val="Page Numbers (Bottom of Page)"/>
        <w:docPartUnique/>
      </w:docPartObj>
    </w:sdtPr>
    <w:sdtContent>
      <w:p w:rsidR="00AA7DBF" w:rsidRDefault="00AA7DBF">
        <w:pPr>
          <w:pStyle w:val="Pieddepage"/>
          <w:jc w:val="center"/>
        </w:pPr>
        <w:fldSimple w:instr=" PAGE   \* MERGEFORMAT ">
          <w:r w:rsidR="00767FE4">
            <w:rPr>
              <w:noProof/>
            </w:rPr>
            <w:t>28</w:t>
          </w:r>
        </w:fldSimple>
      </w:p>
    </w:sdtContent>
  </w:sdt>
  <w:p w:rsidR="00AA7DBF" w:rsidRDefault="00AA7D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57" w:rsidRDefault="00405557" w:rsidP="00CC2CD6">
      <w:pPr>
        <w:spacing w:after="0" w:line="240" w:lineRule="auto"/>
      </w:pPr>
      <w:r>
        <w:separator/>
      </w:r>
    </w:p>
  </w:footnote>
  <w:footnote w:type="continuationSeparator" w:id="1">
    <w:p w:rsidR="00405557" w:rsidRDefault="00405557" w:rsidP="00CC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F" w:rsidRDefault="00AA7DBF" w:rsidP="000E4DA4">
    <w:pPr>
      <w:pStyle w:val="En-tte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FF2"/>
      </v:shape>
    </w:pict>
  </w:numPicBullet>
  <w:abstractNum w:abstractNumId="0">
    <w:nsid w:val="059D1995"/>
    <w:multiLevelType w:val="hybridMultilevel"/>
    <w:tmpl w:val="1FB23E9E"/>
    <w:lvl w:ilvl="0" w:tplc="139001F2">
      <w:start w:val="6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4A47"/>
    <w:multiLevelType w:val="hybridMultilevel"/>
    <w:tmpl w:val="79B463E8"/>
    <w:lvl w:ilvl="0" w:tplc="040C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0DEC3C27"/>
    <w:multiLevelType w:val="hybridMultilevel"/>
    <w:tmpl w:val="81D65F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46D6"/>
    <w:multiLevelType w:val="hybridMultilevel"/>
    <w:tmpl w:val="4AB2DB7C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61236"/>
    <w:multiLevelType w:val="hybridMultilevel"/>
    <w:tmpl w:val="3B56E4E4"/>
    <w:lvl w:ilvl="0" w:tplc="92DA367A">
      <w:start w:val="28"/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79268A3"/>
    <w:multiLevelType w:val="hybridMultilevel"/>
    <w:tmpl w:val="A8E00C5A"/>
    <w:lvl w:ilvl="0" w:tplc="422018B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F7040"/>
    <w:multiLevelType w:val="hybridMultilevel"/>
    <w:tmpl w:val="4C941EF4"/>
    <w:lvl w:ilvl="0" w:tplc="A4A25052">
      <w:start w:val="2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6E50"/>
    <w:multiLevelType w:val="hybridMultilevel"/>
    <w:tmpl w:val="B75A9474"/>
    <w:lvl w:ilvl="0" w:tplc="B060E7C2">
      <w:start w:val="7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5495"/>
    <w:multiLevelType w:val="hybridMultilevel"/>
    <w:tmpl w:val="3D98802A"/>
    <w:lvl w:ilvl="0" w:tplc="A4420A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A4420AD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59071A"/>
    <w:multiLevelType w:val="hybridMultilevel"/>
    <w:tmpl w:val="447230FA"/>
    <w:lvl w:ilvl="0" w:tplc="763EBB4E">
      <w:start w:val="8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05BFE"/>
    <w:multiLevelType w:val="hybridMultilevel"/>
    <w:tmpl w:val="C84E01FA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99438F"/>
    <w:multiLevelType w:val="hybridMultilevel"/>
    <w:tmpl w:val="C05C13E6"/>
    <w:lvl w:ilvl="0" w:tplc="0B72596C">
      <w:start w:val="4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color w:val="auto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25ED5"/>
    <w:multiLevelType w:val="hybridMultilevel"/>
    <w:tmpl w:val="42EE04EE"/>
    <w:lvl w:ilvl="0" w:tplc="8F4CF166">
      <w:start w:val="11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color w:val="auto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483D"/>
    <w:multiLevelType w:val="hybridMultilevel"/>
    <w:tmpl w:val="1094495E"/>
    <w:lvl w:ilvl="0" w:tplc="133AE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50A68"/>
    <w:multiLevelType w:val="hybridMultilevel"/>
    <w:tmpl w:val="7C1809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54DC8"/>
    <w:multiLevelType w:val="hybridMultilevel"/>
    <w:tmpl w:val="537C13FE"/>
    <w:lvl w:ilvl="0" w:tplc="2D78CC70">
      <w:start w:val="9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03DB2"/>
    <w:multiLevelType w:val="hybridMultilevel"/>
    <w:tmpl w:val="35F8DF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316B7"/>
    <w:multiLevelType w:val="hybridMultilevel"/>
    <w:tmpl w:val="320C7A9A"/>
    <w:lvl w:ilvl="0" w:tplc="62CA7602">
      <w:start w:val="1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4186F"/>
    <w:multiLevelType w:val="hybridMultilevel"/>
    <w:tmpl w:val="20E07E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B73FE"/>
    <w:multiLevelType w:val="hybridMultilevel"/>
    <w:tmpl w:val="46548776"/>
    <w:lvl w:ilvl="0" w:tplc="4EF8FFE6">
      <w:start w:val="2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0014F"/>
    <w:multiLevelType w:val="hybridMultilevel"/>
    <w:tmpl w:val="D702011E"/>
    <w:lvl w:ilvl="0" w:tplc="DCAC38B2">
      <w:start w:val="10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B3F3F"/>
    <w:multiLevelType w:val="hybridMultilevel"/>
    <w:tmpl w:val="C9AC5412"/>
    <w:lvl w:ilvl="0" w:tplc="B6905326">
      <w:start w:val="1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50965120"/>
    <w:multiLevelType w:val="hybridMultilevel"/>
    <w:tmpl w:val="5360E058"/>
    <w:lvl w:ilvl="0" w:tplc="84C63B84">
      <w:start w:val="9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E72A8"/>
    <w:multiLevelType w:val="hybridMultilevel"/>
    <w:tmpl w:val="AD425E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219ED"/>
    <w:multiLevelType w:val="hybridMultilevel"/>
    <w:tmpl w:val="3176D498"/>
    <w:lvl w:ilvl="0" w:tplc="D43C929E">
      <w:numFmt w:val="bullet"/>
      <w:lvlText w:val="-"/>
      <w:lvlJc w:val="left"/>
      <w:pPr>
        <w:ind w:left="1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</w:abstractNum>
  <w:abstractNum w:abstractNumId="25">
    <w:nsid w:val="570356F6"/>
    <w:multiLevelType w:val="hybridMultilevel"/>
    <w:tmpl w:val="29B6B992"/>
    <w:lvl w:ilvl="0" w:tplc="ADB477B0">
      <w:start w:val="8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593D338A"/>
    <w:multiLevelType w:val="hybridMultilevel"/>
    <w:tmpl w:val="50C87710"/>
    <w:lvl w:ilvl="0" w:tplc="3E1E8B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01EC6"/>
    <w:multiLevelType w:val="hybridMultilevel"/>
    <w:tmpl w:val="75F25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D01A0"/>
    <w:multiLevelType w:val="hybridMultilevel"/>
    <w:tmpl w:val="611CFB90"/>
    <w:lvl w:ilvl="0" w:tplc="A4420A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9">
    <w:nsid w:val="5FAF7F87"/>
    <w:multiLevelType w:val="hybridMultilevel"/>
    <w:tmpl w:val="8F5AFD24"/>
    <w:lvl w:ilvl="0" w:tplc="D84A226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36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D26C2"/>
    <w:multiLevelType w:val="hybridMultilevel"/>
    <w:tmpl w:val="99FAB468"/>
    <w:lvl w:ilvl="0" w:tplc="796212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84B10"/>
    <w:multiLevelType w:val="hybridMultilevel"/>
    <w:tmpl w:val="6FA0D4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D46CEFEA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978DE"/>
    <w:multiLevelType w:val="hybridMultilevel"/>
    <w:tmpl w:val="52B438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60ED1"/>
    <w:multiLevelType w:val="hybridMultilevel"/>
    <w:tmpl w:val="3E6C18DC"/>
    <w:lvl w:ilvl="0" w:tplc="92DA367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01FFB"/>
    <w:multiLevelType w:val="hybridMultilevel"/>
    <w:tmpl w:val="3DFEBC0C"/>
    <w:lvl w:ilvl="0" w:tplc="6E4CB8A4">
      <w:start w:val="3"/>
      <w:numFmt w:val="decimal"/>
      <w:lvlText w:val="%1-"/>
      <w:lvlJc w:val="left"/>
      <w:pPr>
        <w:ind w:left="785" w:hanging="360"/>
      </w:pPr>
      <w:rPr>
        <w:rFonts w:ascii="Andalus" w:hAnsi="Andalus" w:cs="Andalus" w:hint="default"/>
        <w:i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F41E6"/>
    <w:multiLevelType w:val="hybridMultilevel"/>
    <w:tmpl w:val="C576CE3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2E1659"/>
    <w:multiLevelType w:val="hybridMultilevel"/>
    <w:tmpl w:val="F18620B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3C0A6B"/>
    <w:multiLevelType w:val="hybridMultilevel"/>
    <w:tmpl w:val="A4CC8FF8"/>
    <w:lvl w:ilvl="0" w:tplc="040C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8">
    <w:nsid w:val="7E9027FF"/>
    <w:multiLevelType w:val="hybridMultilevel"/>
    <w:tmpl w:val="48263F18"/>
    <w:lvl w:ilvl="0" w:tplc="040C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9"/>
  </w:num>
  <w:num w:numId="4">
    <w:abstractNumId w:val="4"/>
  </w:num>
  <w:num w:numId="5">
    <w:abstractNumId w:val="5"/>
  </w:num>
  <w:num w:numId="6">
    <w:abstractNumId w:val="28"/>
  </w:num>
  <w:num w:numId="7">
    <w:abstractNumId w:val="26"/>
  </w:num>
  <w:num w:numId="8">
    <w:abstractNumId w:val="30"/>
  </w:num>
  <w:num w:numId="9">
    <w:abstractNumId w:val="21"/>
  </w:num>
  <w:num w:numId="10">
    <w:abstractNumId w:val="31"/>
  </w:num>
  <w:num w:numId="11">
    <w:abstractNumId w:val="2"/>
  </w:num>
  <w:num w:numId="12">
    <w:abstractNumId w:val="17"/>
  </w:num>
  <w:num w:numId="13">
    <w:abstractNumId w:val="18"/>
  </w:num>
  <w:num w:numId="14">
    <w:abstractNumId w:val="36"/>
  </w:num>
  <w:num w:numId="15">
    <w:abstractNumId w:val="35"/>
  </w:num>
  <w:num w:numId="16">
    <w:abstractNumId w:val="14"/>
  </w:num>
  <w:num w:numId="17">
    <w:abstractNumId w:val="19"/>
  </w:num>
  <w:num w:numId="18">
    <w:abstractNumId w:val="16"/>
  </w:num>
  <w:num w:numId="19">
    <w:abstractNumId w:val="1"/>
  </w:num>
  <w:num w:numId="20">
    <w:abstractNumId w:val="38"/>
  </w:num>
  <w:num w:numId="21">
    <w:abstractNumId w:val="37"/>
  </w:num>
  <w:num w:numId="22">
    <w:abstractNumId w:val="27"/>
  </w:num>
  <w:num w:numId="23">
    <w:abstractNumId w:val="0"/>
  </w:num>
  <w:num w:numId="24">
    <w:abstractNumId w:val="15"/>
  </w:num>
  <w:num w:numId="25">
    <w:abstractNumId w:val="11"/>
  </w:num>
  <w:num w:numId="26">
    <w:abstractNumId w:val="7"/>
  </w:num>
  <w:num w:numId="27">
    <w:abstractNumId w:val="9"/>
  </w:num>
  <w:num w:numId="28">
    <w:abstractNumId w:val="20"/>
  </w:num>
  <w:num w:numId="29">
    <w:abstractNumId w:val="12"/>
  </w:num>
  <w:num w:numId="30">
    <w:abstractNumId w:val="13"/>
  </w:num>
  <w:num w:numId="31">
    <w:abstractNumId w:val="8"/>
  </w:num>
  <w:num w:numId="32">
    <w:abstractNumId w:val="34"/>
  </w:num>
  <w:num w:numId="33">
    <w:abstractNumId w:val="32"/>
  </w:num>
  <w:num w:numId="34">
    <w:abstractNumId w:val="23"/>
  </w:num>
  <w:num w:numId="35">
    <w:abstractNumId w:val="22"/>
  </w:num>
  <w:num w:numId="36">
    <w:abstractNumId w:val="25"/>
  </w:num>
  <w:num w:numId="37">
    <w:abstractNumId w:val="33"/>
  </w:num>
  <w:num w:numId="38">
    <w:abstractNumId w:val="24"/>
  </w:num>
  <w:num w:numId="39">
    <w:abstractNumId w:val="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D7"/>
    <w:rsid w:val="00001DB3"/>
    <w:rsid w:val="00001FC6"/>
    <w:rsid w:val="00002264"/>
    <w:rsid w:val="000040E9"/>
    <w:rsid w:val="00005330"/>
    <w:rsid w:val="000325DD"/>
    <w:rsid w:val="00035E28"/>
    <w:rsid w:val="00053ED2"/>
    <w:rsid w:val="00065D68"/>
    <w:rsid w:val="0009336C"/>
    <w:rsid w:val="00096C3B"/>
    <w:rsid w:val="000C487D"/>
    <w:rsid w:val="000D0652"/>
    <w:rsid w:val="000E2A46"/>
    <w:rsid w:val="000E4DA4"/>
    <w:rsid w:val="000F581E"/>
    <w:rsid w:val="000F77E6"/>
    <w:rsid w:val="00125910"/>
    <w:rsid w:val="00130488"/>
    <w:rsid w:val="00141DEC"/>
    <w:rsid w:val="00144DBF"/>
    <w:rsid w:val="00164819"/>
    <w:rsid w:val="001A3EB6"/>
    <w:rsid w:val="001A593E"/>
    <w:rsid w:val="001C3591"/>
    <w:rsid w:val="001D5084"/>
    <w:rsid w:val="001E23F6"/>
    <w:rsid w:val="001E49EC"/>
    <w:rsid w:val="001F6127"/>
    <w:rsid w:val="00206D75"/>
    <w:rsid w:val="00216307"/>
    <w:rsid w:val="0022220B"/>
    <w:rsid w:val="0027527A"/>
    <w:rsid w:val="00292D66"/>
    <w:rsid w:val="00294DE8"/>
    <w:rsid w:val="002979FA"/>
    <w:rsid w:val="002D5F19"/>
    <w:rsid w:val="002E3BA0"/>
    <w:rsid w:val="00320416"/>
    <w:rsid w:val="00326BCF"/>
    <w:rsid w:val="0035261D"/>
    <w:rsid w:val="00363EEC"/>
    <w:rsid w:val="0039113B"/>
    <w:rsid w:val="00394EF9"/>
    <w:rsid w:val="003B2A61"/>
    <w:rsid w:val="003C4B2F"/>
    <w:rsid w:val="003C758E"/>
    <w:rsid w:val="003D7D8E"/>
    <w:rsid w:val="003F4C81"/>
    <w:rsid w:val="00405557"/>
    <w:rsid w:val="00407F70"/>
    <w:rsid w:val="00410404"/>
    <w:rsid w:val="00414A36"/>
    <w:rsid w:val="00421739"/>
    <w:rsid w:val="004468EC"/>
    <w:rsid w:val="0045246D"/>
    <w:rsid w:val="00455CB7"/>
    <w:rsid w:val="00467E32"/>
    <w:rsid w:val="004836B2"/>
    <w:rsid w:val="0049427E"/>
    <w:rsid w:val="00496A58"/>
    <w:rsid w:val="004A032F"/>
    <w:rsid w:val="004A48E0"/>
    <w:rsid w:val="004E10BE"/>
    <w:rsid w:val="004E31FB"/>
    <w:rsid w:val="0050218C"/>
    <w:rsid w:val="00505E86"/>
    <w:rsid w:val="00554961"/>
    <w:rsid w:val="0057516A"/>
    <w:rsid w:val="00585FA6"/>
    <w:rsid w:val="00587B65"/>
    <w:rsid w:val="005947D5"/>
    <w:rsid w:val="005A3FB4"/>
    <w:rsid w:val="005A4A56"/>
    <w:rsid w:val="005A751D"/>
    <w:rsid w:val="005B4436"/>
    <w:rsid w:val="005B7FBD"/>
    <w:rsid w:val="005C2521"/>
    <w:rsid w:val="005D03D9"/>
    <w:rsid w:val="005D20C3"/>
    <w:rsid w:val="005E40D0"/>
    <w:rsid w:val="00601060"/>
    <w:rsid w:val="006055D6"/>
    <w:rsid w:val="0061232A"/>
    <w:rsid w:val="006204C2"/>
    <w:rsid w:val="00621BFD"/>
    <w:rsid w:val="00631E7A"/>
    <w:rsid w:val="0064002B"/>
    <w:rsid w:val="006414CA"/>
    <w:rsid w:val="00642025"/>
    <w:rsid w:val="00660B93"/>
    <w:rsid w:val="00665D24"/>
    <w:rsid w:val="00672FE7"/>
    <w:rsid w:val="006A178F"/>
    <w:rsid w:val="006A5FB9"/>
    <w:rsid w:val="006B15E3"/>
    <w:rsid w:val="006B30CB"/>
    <w:rsid w:val="006B420C"/>
    <w:rsid w:val="006C0700"/>
    <w:rsid w:val="006D4CC3"/>
    <w:rsid w:val="006F166D"/>
    <w:rsid w:val="00716933"/>
    <w:rsid w:val="00753F18"/>
    <w:rsid w:val="007564E4"/>
    <w:rsid w:val="00763737"/>
    <w:rsid w:val="00764F9E"/>
    <w:rsid w:val="0076644A"/>
    <w:rsid w:val="00767FE4"/>
    <w:rsid w:val="00786596"/>
    <w:rsid w:val="00790585"/>
    <w:rsid w:val="00790DC8"/>
    <w:rsid w:val="0079291B"/>
    <w:rsid w:val="00797F0C"/>
    <w:rsid w:val="007A1A85"/>
    <w:rsid w:val="007C61C6"/>
    <w:rsid w:val="007E37A5"/>
    <w:rsid w:val="007F3FD4"/>
    <w:rsid w:val="007F6EDE"/>
    <w:rsid w:val="008053C1"/>
    <w:rsid w:val="00810E76"/>
    <w:rsid w:val="00825645"/>
    <w:rsid w:val="00835C68"/>
    <w:rsid w:val="0084265F"/>
    <w:rsid w:val="0085261A"/>
    <w:rsid w:val="00863B24"/>
    <w:rsid w:val="0086622A"/>
    <w:rsid w:val="008776F5"/>
    <w:rsid w:val="00893F99"/>
    <w:rsid w:val="008A6259"/>
    <w:rsid w:val="008A774A"/>
    <w:rsid w:val="008B360F"/>
    <w:rsid w:val="008D3A4E"/>
    <w:rsid w:val="008F2FB1"/>
    <w:rsid w:val="00910199"/>
    <w:rsid w:val="00922F76"/>
    <w:rsid w:val="00952626"/>
    <w:rsid w:val="00954A86"/>
    <w:rsid w:val="009669F6"/>
    <w:rsid w:val="0097117E"/>
    <w:rsid w:val="00977EF6"/>
    <w:rsid w:val="009916D6"/>
    <w:rsid w:val="009920F0"/>
    <w:rsid w:val="009A2443"/>
    <w:rsid w:val="009B735D"/>
    <w:rsid w:val="009C0802"/>
    <w:rsid w:val="009C5CEE"/>
    <w:rsid w:val="009D171E"/>
    <w:rsid w:val="00A136B6"/>
    <w:rsid w:val="00A24206"/>
    <w:rsid w:val="00A35FC7"/>
    <w:rsid w:val="00A40411"/>
    <w:rsid w:val="00A612DC"/>
    <w:rsid w:val="00A65CFE"/>
    <w:rsid w:val="00A72C3E"/>
    <w:rsid w:val="00AA083C"/>
    <w:rsid w:val="00AA2F63"/>
    <w:rsid w:val="00AA7DBF"/>
    <w:rsid w:val="00AA7E85"/>
    <w:rsid w:val="00AC715F"/>
    <w:rsid w:val="00AD0882"/>
    <w:rsid w:val="00AE497E"/>
    <w:rsid w:val="00AE5E87"/>
    <w:rsid w:val="00AF1524"/>
    <w:rsid w:val="00AF262E"/>
    <w:rsid w:val="00B17CFF"/>
    <w:rsid w:val="00B42F0D"/>
    <w:rsid w:val="00B46B4C"/>
    <w:rsid w:val="00B478A2"/>
    <w:rsid w:val="00B55C9B"/>
    <w:rsid w:val="00B7664E"/>
    <w:rsid w:val="00B83A51"/>
    <w:rsid w:val="00B85B3C"/>
    <w:rsid w:val="00BA4198"/>
    <w:rsid w:val="00BA4840"/>
    <w:rsid w:val="00BB31C1"/>
    <w:rsid w:val="00BC081F"/>
    <w:rsid w:val="00BC6043"/>
    <w:rsid w:val="00BE2183"/>
    <w:rsid w:val="00C0280E"/>
    <w:rsid w:val="00C03242"/>
    <w:rsid w:val="00C32263"/>
    <w:rsid w:val="00C359EB"/>
    <w:rsid w:val="00C415FE"/>
    <w:rsid w:val="00C417A3"/>
    <w:rsid w:val="00C45D73"/>
    <w:rsid w:val="00C5604F"/>
    <w:rsid w:val="00C83890"/>
    <w:rsid w:val="00C84E3F"/>
    <w:rsid w:val="00CA6046"/>
    <w:rsid w:val="00CB3DE9"/>
    <w:rsid w:val="00CC0BC9"/>
    <w:rsid w:val="00CC2CD6"/>
    <w:rsid w:val="00CD20B2"/>
    <w:rsid w:val="00CD5914"/>
    <w:rsid w:val="00CD6475"/>
    <w:rsid w:val="00CE5D67"/>
    <w:rsid w:val="00CF056C"/>
    <w:rsid w:val="00CF25CF"/>
    <w:rsid w:val="00CF79AC"/>
    <w:rsid w:val="00D01990"/>
    <w:rsid w:val="00D0275F"/>
    <w:rsid w:val="00D05765"/>
    <w:rsid w:val="00D06ECE"/>
    <w:rsid w:val="00D14034"/>
    <w:rsid w:val="00D16B72"/>
    <w:rsid w:val="00D322FD"/>
    <w:rsid w:val="00D65AA4"/>
    <w:rsid w:val="00D71E2C"/>
    <w:rsid w:val="00D86273"/>
    <w:rsid w:val="00D9078C"/>
    <w:rsid w:val="00D95C5F"/>
    <w:rsid w:val="00DB159E"/>
    <w:rsid w:val="00DC2EF3"/>
    <w:rsid w:val="00DD47FD"/>
    <w:rsid w:val="00DD7486"/>
    <w:rsid w:val="00DE254E"/>
    <w:rsid w:val="00DE728F"/>
    <w:rsid w:val="00DF2897"/>
    <w:rsid w:val="00E06DDA"/>
    <w:rsid w:val="00E12D82"/>
    <w:rsid w:val="00E327D7"/>
    <w:rsid w:val="00E368B3"/>
    <w:rsid w:val="00E56F62"/>
    <w:rsid w:val="00E74FD3"/>
    <w:rsid w:val="00E830C7"/>
    <w:rsid w:val="00EA1289"/>
    <w:rsid w:val="00EB05E9"/>
    <w:rsid w:val="00EB6CCA"/>
    <w:rsid w:val="00EC6755"/>
    <w:rsid w:val="00EE3EB3"/>
    <w:rsid w:val="00EE6DEA"/>
    <w:rsid w:val="00EE7EF9"/>
    <w:rsid w:val="00EF0EC4"/>
    <w:rsid w:val="00EF6185"/>
    <w:rsid w:val="00EF7F2A"/>
    <w:rsid w:val="00F81737"/>
    <w:rsid w:val="00F82671"/>
    <w:rsid w:val="00FE6E70"/>
    <w:rsid w:val="00FE7865"/>
    <w:rsid w:val="00FF25A7"/>
    <w:rsid w:val="00FF424B"/>
    <w:rsid w:val="00FF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5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5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660B93"/>
    <w:pPr>
      <w:keepNext/>
      <w:bidi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6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7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327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1D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CD6"/>
  </w:style>
  <w:style w:type="paragraph" w:styleId="Pieddepage">
    <w:name w:val="footer"/>
    <w:basedOn w:val="Normal"/>
    <w:link w:val="PieddepageCar"/>
    <w:uiPriority w:val="99"/>
    <w:unhideWhenUsed/>
    <w:rsid w:val="00CC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CD6"/>
  </w:style>
  <w:style w:type="character" w:customStyle="1" w:styleId="Titre4Car">
    <w:name w:val="Titre 4 Car"/>
    <w:basedOn w:val="Policepardfaut"/>
    <w:link w:val="Titre4"/>
    <w:rsid w:val="00660B93"/>
    <w:rPr>
      <w:rFonts w:ascii="Tahoma" w:eastAsia="Times New Roman" w:hAnsi="Tahoma" w:cs="Tahoma"/>
      <w:b/>
      <w:bCs/>
      <w:sz w:val="36"/>
      <w:szCs w:val="36"/>
      <w:u w:val="single"/>
      <w:lang w:eastAsia="fr-FR"/>
    </w:rPr>
  </w:style>
  <w:style w:type="paragraph" w:styleId="Corpsdetexte">
    <w:name w:val="Body Text"/>
    <w:basedOn w:val="Normal"/>
    <w:link w:val="CorpsdetexteCar"/>
    <w:rsid w:val="00863B24"/>
    <w:pPr>
      <w:bidi/>
      <w:spacing w:after="0" w:line="240" w:lineRule="auto"/>
      <w:jc w:val="center"/>
    </w:pPr>
    <w:rPr>
      <w:rFonts w:ascii="Times New Roman" w:eastAsia="Times New Roman" w:hAnsi="Times New Roman" w:cs="Monotype Koufi"/>
      <w:b/>
      <w:bCs/>
      <w:noProof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63B24"/>
    <w:rPr>
      <w:rFonts w:ascii="Times New Roman" w:eastAsia="Times New Roman" w:hAnsi="Times New Roman" w:cs="Monotype Koufi"/>
      <w:b/>
      <w:bCs/>
      <w:noProof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F5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1037-94F7-44F9-8457-DA2C331B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30</Pages>
  <Words>5839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2020-01-22T09:51:00Z</cp:lastPrinted>
  <dcterms:created xsi:type="dcterms:W3CDTF">2020-01-15T09:33:00Z</dcterms:created>
  <dcterms:modified xsi:type="dcterms:W3CDTF">2020-02-06T10:12:00Z</dcterms:modified>
</cp:coreProperties>
</file>