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4D" w:rsidRPr="00C2671B" w:rsidRDefault="00DE1A4D" w:rsidP="00DE1A4D">
      <w:pPr>
        <w:bidi/>
        <w:rPr>
          <w:rFonts w:ascii="Simplified Arabic" w:eastAsia="MS Mincho" w:hAnsi="Simplified Arabic" w:cs="Simplified Arabic"/>
          <w:b/>
          <w:bCs/>
          <w:sz w:val="24"/>
          <w:rtl/>
          <w:lang w:bidi="ar-TN"/>
        </w:rPr>
      </w:pPr>
      <w:r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t xml:space="preserve">   </w:t>
      </w:r>
      <w:r w:rsidRPr="00C2671B"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t>الجمهورية التونسية</w:t>
      </w:r>
    </w:p>
    <w:p w:rsidR="00DE1A4D" w:rsidRPr="00C2671B" w:rsidRDefault="00DE1A4D" w:rsidP="00DE1A4D">
      <w:pPr>
        <w:bidi/>
        <w:rPr>
          <w:rFonts w:ascii="Simplified Arabic" w:eastAsia="MS Mincho" w:hAnsi="Simplified Arabic" w:cs="Simplified Arabic"/>
          <w:b/>
          <w:bCs/>
          <w:sz w:val="24"/>
          <w:rtl/>
          <w:lang w:bidi="ar-TN"/>
        </w:rPr>
      </w:pPr>
      <w:r w:rsidRPr="00C2671B"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t>وزارة الشؤون المحلية و البيئة</w:t>
      </w:r>
    </w:p>
    <w:p w:rsidR="007F3E60" w:rsidRDefault="00DE1A4D" w:rsidP="00DE1A4D">
      <w:pPr>
        <w:bidi/>
        <w:rPr>
          <w:rFonts w:ascii="Simplified Arabic" w:eastAsia="MS Mincho" w:hAnsi="Simplified Arabic" w:cs="Simplified Arabic"/>
          <w:sz w:val="24"/>
          <w:rtl/>
          <w:lang w:bidi="ar-TN"/>
        </w:rPr>
      </w:pPr>
      <w:r w:rsidRPr="00C2671B"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t xml:space="preserve">        بلدية تينجة</w:t>
      </w:r>
      <w:r w:rsidR="00C55EBE">
        <w:rPr>
          <w:rFonts w:cs="Arabic Transparent" w:hint="cs"/>
          <w:sz w:val="28"/>
          <w:szCs w:val="28"/>
          <w:rtl/>
          <w:lang w:bidi="ar-TN"/>
        </w:rPr>
        <w:t xml:space="preserve">         </w:t>
      </w:r>
    </w:p>
    <w:p w:rsidR="007F3E60" w:rsidRDefault="007F3E60" w:rsidP="007F3E60">
      <w:pPr>
        <w:bidi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7F3E60" w:rsidRDefault="007F3E60" w:rsidP="00DE1A4D">
      <w:pPr>
        <w:bidi/>
        <w:ind w:firstLine="0"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7F3E60" w:rsidRDefault="007F3E60" w:rsidP="007F3E60">
      <w:pPr>
        <w:bidi/>
        <w:rPr>
          <w:rFonts w:ascii="Simplified Arabic" w:eastAsia="MS Mincho" w:hAnsi="Simplified Arabic" w:cs="Simplified Arabic"/>
          <w:sz w:val="24"/>
          <w:lang w:bidi="ar-TN"/>
        </w:rPr>
      </w:pPr>
    </w:p>
    <w:p w:rsidR="0077486C" w:rsidRDefault="0077486C" w:rsidP="0077486C">
      <w:pPr>
        <w:bidi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77486C" w:rsidRDefault="0077486C" w:rsidP="0077486C">
      <w:pPr>
        <w:pStyle w:val="4"/>
        <w:bidi/>
        <w:spacing w:before="0" w:after="0"/>
        <w:ind w:left="-7" w:firstLine="50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B5340F" w:rsidRPr="00B5340F">
        <w:rPr>
          <w:rFonts w:ascii="Simplified Arabic" w:hAnsi="Simplified Arabic" w:cs="Simplified Arabic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69pt" fillcolor="#369" stroked="f">
            <v:shadow on="t" color="#b2b2b2" opacity="52429f" offset="3pt"/>
            <v:textpath style="font-family:&quot;Simplified Arabic&quot;;font-size:32pt;font-weight:bold;v-text-kern:t" trim="t" fitpath="t" string="بلدية تينجة&#10;محضر جلسة المنطقة عدد 3  &#10;       البرنامج السنوي للاستثمار البلدي لسنة 2020&#10;الثلاثاء 19 نوفمبر 2019"/>
          </v:shape>
        </w:pict>
      </w:r>
    </w:p>
    <w:p w:rsidR="0077486C" w:rsidRDefault="0077486C" w:rsidP="0077486C">
      <w:pPr>
        <w:pStyle w:val="4"/>
        <w:bidi/>
        <w:spacing w:before="0" w:after="0"/>
        <w:ind w:left="-7" w:firstLine="50"/>
        <w:jc w:val="center"/>
        <w:rPr>
          <w:rFonts w:ascii="Simplified Arabic" w:hAnsi="Simplified Arabic" w:cs="Simplified Arabic"/>
          <w:sz w:val="32"/>
          <w:szCs w:val="32"/>
        </w:rPr>
      </w:pPr>
    </w:p>
    <w:p w:rsidR="0077486C" w:rsidRDefault="0077486C" w:rsidP="00E878C6">
      <w:pPr>
        <w:pStyle w:val="4"/>
        <w:bidi/>
        <w:spacing w:before="0" w:after="0"/>
        <w:ind w:left="708" w:firstLine="50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أنعقدت بتاريخ </w:t>
      </w:r>
      <w:r w:rsidR="00E878C6" w:rsidRPr="008A108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الثلاثاء 19 نوفمبر 2019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 على الساعة </w:t>
      </w:r>
      <w:r w:rsidR="00E878C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الثانية بعد الزوال 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E878C6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جلسة المنطقة عدد 03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  <w:t xml:space="preserve"> </w:t>
      </w:r>
      <w:r w:rsidR="00E878C6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في اطار اعداد 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البرنامج السنوي للاستثمار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E878C6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البلدي 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لسنة </w:t>
      </w:r>
      <w:r w:rsidR="00E878C6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2020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برآسة  </w:t>
      </w:r>
      <w:r w:rsidR="008A10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السيدة سارة الـــــــــــ</w:t>
      </w:r>
      <w:r w:rsidRPr="008A10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ــــثامري رئيسة بلدية تينجة</w:t>
      </w:r>
      <w:r w:rsidRPr="008A108E">
        <w:rPr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 حضور </w:t>
      </w:r>
      <w:r w:rsidRPr="008A10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السيدة سنية المهذبي الكاتب العام للبلدية</w:t>
      </w:r>
      <w:r w:rsidRPr="008A108E">
        <w:rPr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 السادة و السيدات الآتي ذكرهم</w:t>
      </w:r>
      <w:r w:rsidRPr="000D13E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، </w:t>
      </w:r>
    </w:p>
    <w:p w:rsidR="007F3E60" w:rsidRPr="000D13E5" w:rsidRDefault="007F3E60" w:rsidP="007F3E60">
      <w:pPr>
        <w:pStyle w:val="4"/>
        <w:bidi/>
        <w:spacing w:before="0" w:after="0"/>
        <w:ind w:left="708" w:firstLine="50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4"/>
        <w:gridCol w:w="2854"/>
      </w:tblGrid>
      <w:tr w:rsidR="00E878C6" w:rsidRPr="00E878C6" w:rsidTr="008A108E">
        <w:tc>
          <w:tcPr>
            <w:tcW w:w="0" w:type="auto"/>
          </w:tcPr>
          <w:p w:rsidR="00E878C6" w:rsidRPr="008A108E" w:rsidRDefault="00E878C6" w:rsidP="00E878C6">
            <w:pPr>
              <w:pStyle w:val="Paragraphedeliste"/>
              <w:numPr>
                <w:ilvl w:val="0"/>
                <w:numId w:val="13"/>
              </w:numPr>
              <w:tabs>
                <w:tab w:val="left" w:pos="3283"/>
                <w:tab w:val="right" w:pos="10065"/>
              </w:tabs>
              <w:bidi/>
              <w:spacing w:before="100" w:beforeAutospacing="1"/>
              <w:ind w:left="995"/>
              <w:jc w:val="both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الش</w:t>
            </w:r>
            <w:r w:rsidR="008A108E" w:rsidRPr="008A108E">
              <w:rPr>
                <w:rFonts w:ascii="Andalus" w:hAnsi="Andalus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ــــــــــــــــــــــــــ</w:t>
            </w: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اذلي بالليل:</w:t>
            </w:r>
          </w:p>
        </w:tc>
        <w:tc>
          <w:tcPr>
            <w:tcW w:w="0" w:type="auto"/>
          </w:tcPr>
          <w:p w:rsidR="00E878C6" w:rsidRPr="008A108E" w:rsidRDefault="00E878C6" w:rsidP="007F3E60">
            <w:pPr>
              <w:tabs>
                <w:tab w:val="left" w:pos="3283"/>
                <w:tab w:val="right" w:pos="10065"/>
              </w:tabs>
              <w:bidi/>
              <w:spacing w:before="100" w:beforeAutospacing="1"/>
              <w:ind w:firstLine="0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عضو المجلس البلدي</w:t>
            </w:r>
          </w:p>
        </w:tc>
      </w:tr>
      <w:tr w:rsidR="00E878C6" w:rsidRPr="00E878C6" w:rsidTr="008A108E">
        <w:tc>
          <w:tcPr>
            <w:tcW w:w="0" w:type="auto"/>
          </w:tcPr>
          <w:p w:rsidR="00E878C6" w:rsidRPr="008A108E" w:rsidRDefault="00E878C6" w:rsidP="00E878C6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995"/>
              <w:jc w:val="both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محمد علي الدريدي:</w:t>
            </w:r>
          </w:p>
        </w:tc>
        <w:tc>
          <w:tcPr>
            <w:tcW w:w="0" w:type="auto"/>
          </w:tcPr>
          <w:p w:rsidR="00E878C6" w:rsidRPr="008A108E" w:rsidRDefault="00E878C6" w:rsidP="007F3E60">
            <w:pPr>
              <w:autoSpaceDE w:val="0"/>
              <w:autoSpaceDN w:val="0"/>
              <w:bidi/>
              <w:adjustRightInd w:val="0"/>
              <w:ind w:firstLine="0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عضو  المجلس البلدي</w:t>
            </w:r>
          </w:p>
        </w:tc>
      </w:tr>
      <w:tr w:rsidR="00E878C6" w:rsidRPr="00E878C6" w:rsidTr="008A108E">
        <w:tc>
          <w:tcPr>
            <w:tcW w:w="0" w:type="auto"/>
          </w:tcPr>
          <w:p w:rsidR="00E878C6" w:rsidRPr="008A108E" w:rsidRDefault="00E878C6" w:rsidP="00E878C6">
            <w:pPr>
              <w:pStyle w:val="Paragraphedeliste"/>
              <w:numPr>
                <w:ilvl w:val="0"/>
                <w:numId w:val="13"/>
              </w:numPr>
              <w:tabs>
                <w:tab w:val="left" w:pos="3283"/>
              </w:tabs>
              <w:bidi/>
              <w:ind w:left="995"/>
              <w:jc w:val="both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لطفي الحش</w:t>
            </w:r>
            <w:r w:rsidR="008A108E" w:rsidRPr="008A108E">
              <w:rPr>
                <w:rFonts w:ascii="Andalus" w:hAnsi="Andalus" w:cs="Andalus" w:hint="cs"/>
                <w:b/>
                <w:bCs/>
                <w:color w:val="000000"/>
                <w:sz w:val="32"/>
                <w:szCs w:val="32"/>
                <w:rtl/>
              </w:rPr>
              <w:t>ــــــــــــــــــــــــــــ</w:t>
            </w: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اني:</w:t>
            </w:r>
          </w:p>
        </w:tc>
        <w:tc>
          <w:tcPr>
            <w:tcW w:w="0" w:type="auto"/>
          </w:tcPr>
          <w:p w:rsidR="00E878C6" w:rsidRPr="008A108E" w:rsidRDefault="00E878C6" w:rsidP="007F3E60">
            <w:pPr>
              <w:tabs>
                <w:tab w:val="left" w:pos="3283"/>
              </w:tabs>
              <w:bidi/>
              <w:ind w:firstLine="0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عضو  المجلس البلدي</w:t>
            </w:r>
          </w:p>
        </w:tc>
      </w:tr>
      <w:tr w:rsidR="00E878C6" w:rsidRPr="00E878C6" w:rsidTr="008A108E">
        <w:tc>
          <w:tcPr>
            <w:tcW w:w="0" w:type="auto"/>
          </w:tcPr>
          <w:p w:rsidR="00E878C6" w:rsidRPr="008A108E" w:rsidRDefault="00E878C6" w:rsidP="008A108E">
            <w:pPr>
              <w:pStyle w:val="Paragraphedeliste"/>
              <w:numPr>
                <w:ilvl w:val="0"/>
                <w:numId w:val="13"/>
              </w:numPr>
              <w:tabs>
                <w:tab w:val="left" w:pos="3283"/>
              </w:tabs>
              <w:bidi/>
              <w:ind w:left="995"/>
              <w:jc w:val="both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محمد علي الج</w:t>
            </w:r>
            <w:r w:rsidR="008A108E" w:rsidRPr="008A108E">
              <w:rPr>
                <w:rFonts w:ascii="Andalus" w:hAnsi="Andalus" w:cs="Andalus" w:hint="cs"/>
                <w:b/>
                <w:bCs/>
                <w:color w:val="000000"/>
                <w:sz w:val="32"/>
                <w:szCs w:val="32"/>
                <w:rtl/>
              </w:rPr>
              <w:t>ــــــــ</w:t>
            </w: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واني:</w:t>
            </w:r>
          </w:p>
        </w:tc>
        <w:tc>
          <w:tcPr>
            <w:tcW w:w="0" w:type="auto"/>
          </w:tcPr>
          <w:p w:rsidR="00E878C6" w:rsidRPr="008A108E" w:rsidRDefault="00E878C6" w:rsidP="008A108E">
            <w:pPr>
              <w:tabs>
                <w:tab w:val="left" w:pos="3283"/>
              </w:tabs>
              <w:bidi/>
              <w:ind w:firstLine="0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 w:hint="cs"/>
                <w:b/>
                <w:bCs/>
                <w:color w:val="000000"/>
                <w:sz w:val="32"/>
                <w:szCs w:val="32"/>
                <w:rtl/>
              </w:rPr>
              <w:t>عضو</w:t>
            </w: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 xml:space="preserve"> المجلس البلدي</w:t>
            </w:r>
          </w:p>
        </w:tc>
      </w:tr>
      <w:tr w:rsidR="00E878C6" w:rsidRPr="00E878C6" w:rsidTr="008A108E">
        <w:trPr>
          <w:trHeight w:val="467"/>
        </w:trPr>
        <w:tc>
          <w:tcPr>
            <w:tcW w:w="0" w:type="auto"/>
            <w:vAlign w:val="bottom"/>
          </w:tcPr>
          <w:p w:rsidR="00E878C6" w:rsidRPr="008A108E" w:rsidRDefault="00E878C6" w:rsidP="008A108E">
            <w:pPr>
              <w:pStyle w:val="4"/>
              <w:numPr>
                <w:ilvl w:val="0"/>
                <w:numId w:val="13"/>
              </w:numPr>
              <w:tabs>
                <w:tab w:val="clear" w:pos="1560"/>
                <w:tab w:val="left" w:pos="995"/>
              </w:tabs>
              <w:bidi/>
              <w:spacing w:before="0" w:after="0" w:line="240" w:lineRule="auto"/>
              <w:ind w:left="995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يحي المج</w:t>
            </w:r>
            <w:r w:rsidR="008A108E" w:rsidRPr="008A108E">
              <w:rPr>
                <w:rFonts w:ascii="Andalus" w:eastAsia="Calibri" w:hAnsi="Andalus" w:cs="Andalus" w:hint="cs"/>
                <w:color w:val="000000"/>
                <w:kern w:val="0"/>
                <w:sz w:val="32"/>
                <w:szCs w:val="32"/>
                <w:rtl/>
                <w:lang w:eastAsia="en-US"/>
              </w:rPr>
              <w:t>ــــــــــــــــــــــــــ</w:t>
            </w: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دوب:</w:t>
            </w:r>
          </w:p>
        </w:tc>
        <w:tc>
          <w:tcPr>
            <w:tcW w:w="0" w:type="auto"/>
            <w:vAlign w:val="bottom"/>
          </w:tcPr>
          <w:p w:rsidR="00E878C6" w:rsidRPr="008A108E" w:rsidRDefault="00E878C6" w:rsidP="008A108E">
            <w:pPr>
              <w:pStyle w:val="4"/>
              <w:bidi/>
              <w:spacing w:after="0" w:line="240" w:lineRule="auto"/>
              <w:ind w:left="0" w:firstLine="0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مهندس أول ببلدية تينجة</w:t>
            </w:r>
          </w:p>
        </w:tc>
      </w:tr>
      <w:tr w:rsidR="00E878C6" w:rsidRPr="00E878C6" w:rsidTr="008A108E">
        <w:tc>
          <w:tcPr>
            <w:tcW w:w="0" w:type="auto"/>
            <w:vAlign w:val="bottom"/>
          </w:tcPr>
          <w:p w:rsidR="00E878C6" w:rsidRPr="008A108E" w:rsidRDefault="00E878C6" w:rsidP="008A108E">
            <w:pPr>
              <w:pStyle w:val="4"/>
              <w:numPr>
                <w:ilvl w:val="0"/>
                <w:numId w:val="13"/>
              </w:numPr>
              <w:bidi/>
              <w:spacing w:before="0" w:after="0" w:line="240" w:lineRule="auto"/>
              <w:ind w:left="995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ع</w:t>
            </w:r>
            <w:r w:rsidR="008A108E" w:rsidRPr="008A108E">
              <w:rPr>
                <w:rFonts w:ascii="Andalus" w:eastAsia="Calibri" w:hAnsi="Andalus" w:cs="Andalus" w:hint="cs"/>
                <w:color w:val="000000"/>
                <w:kern w:val="0"/>
                <w:sz w:val="32"/>
                <w:szCs w:val="32"/>
                <w:rtl/>
                <w:lang w:eastAsia="en-US"/>
              </w:rPr>
              <w:t>ــــــــــــــــــ</w:t>
            </w: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اطف بن سلامة:</w:t>
            </w:r>
          </w:p>
        </w:tc>
        <w:tc>
          <w:tcPr>
            <w:tcW w:w="0" w:type="auto"/>
            <w:vAlign w:val="bottom"/>
          </w:tcPr>
          <w:p w:rsidR="00E878C6" w:rsidRPr="008A108E" w:rsidRDefault="00E878C6" w:rsidP="008A108E">
            <w:pPr>
              <w:pStyle w:val="4"/>
              <w:bidi/>
              <w:spacing w:after="0" w:line="240" w:lineRule="auto"/>
              <w:ind w:left="0" w:firstLine="0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متصرف ببلدية تينجة(مقرر)</w:t>
            </w:r>
          </w:p>
        </w:tc>
      </w:tr>
    </w:tbl>
    <w:p w:rsidR="007F3E60" w:rsidRDefault="007F3E60" w:rsidP="007F3E60">
      <w:pPr>
        <w:pStyle w:val="4"/>
        <w:bidi/>
        <w:spacing w:before="0" w:after="0"/>
        <w:ind w:left="564" w:right="567" w:firstLine="0"/>
        <w:rPr>
          <w:rFonts w:ascii="Simplified Arabic" w:hAnsi="Simplified Arabic" w:cs="Simplified Arabic"/>
          <w:i/>
          <w:iCs/>
          <w:sz w:val="28"/>
          <w:szCs w:val="28"/>
          <w:lang w:val="en-US"/>
        </w:rPr>
      </w:pPr>
    </w:p>
    <w:p w:rsidR="0077486C" w:rsidRPr="008A108E" w:rsidRDefault="0077486C" w:rsidP="008A108E">
      <w:pPr>
        <w:pStyle w:val="4"/>
        <w:bidi/>
        <w:spacing w:before="0" w:after="0"/>
        <w:ind w:left="564" w:right="567" w:firstLine="0"/>
        <w:rPr>
          <w:rFonts w:ascii="Andalus" w:hAnsi="Andalus" w:cs="Andalus"/>
          <w:sz w:val="28"/>
          <w:szCs w:val="28"/>
          <w:lang w:val="en-US"/>
        </w:rPr>
      </w:pPr>
      <w:r w:rsidRPr="008A108E">
        <w:rPr>
          <w:rFonts w:ascii="Andalus" w:hAnsi="Andalus" w:cs="Andalus"/>
          <w:sz w:val="36"/>
          <w:szCs w:val="36"/>
          <w:rtl/>
          <w:lang w:val="en-US"/>
        </w:rPr>
        <w:t>كم</w:t>
      </w:r>
      <w:r w:rsidR="007F3E60" w:rsidRPr="008A108E">
        <w:rPr>
          <w:rFonts w:ascii="Andalus" w:hAnsi="Andalus" w:cs="Andalus"/>
          <w:sz w:val="36"/>
          <w:szCs w:val="36"/>
          <w:rtl/>
          <w:lang w:val="en-US"/>
        </w:rPr>
        <w:t>ا</w:t>
      </w:r>
      <w:r w:rsidRPr="008A108E">
        <w:rPr>
          <w:rFonts w:ascii="Andalus" w:hAnsi="Andalus" w:cs="Andalus"/>
          <w:sz w:val="36"/>
          <w:szCs w:val="36"/>
          <w:rtl/>
          <w:lang w:val="en-US"/>
        </w:rPr>
        <w:t xml:space="preserve"> حضر الجلسة</w:t>
      </w:r>
      <w:r w:rsidR="00E76453" w:rsidRPr="008A108E">
        <w:rPr>
          <w:rFonts w:ascii="Andalus" w:hAnsi="Andalus" w:cs="Andalus"/>
          <w:sz w:val="36"/>
          <w:szCs w:val="36"/>
          <w:rtl/>
          <w:lang w:val="en-US"/>
        </w:rPr>
        <w:t xml:space="preserve"> جمع من متساكني المنطقة  عدد </w:t>
      </w:r>
      <w:r w:rsidR="00E878C6" w:rsidRPr="008A108E">
        <w:rPr>
          <w:rFonts w:ascii="Andalus" w:hAnsi="Andalus" w:cs="Andalus"/>
          <w:sz w:val="36"/>
          <w:szCs w:val="36"/>
          <w:rtl/>
          <w:lang w:val="en-US"/>
        </w:rPr>
        <w:t>03</w:t>
      </w:r>
      <w:r w:rsidR="00E76453" w:rsidRPr="008A108E">
        <w:rPr>
          <w:rFonts w:ascii="Andalus" w:hAnsi="Andalus" w:cs="Andalus"/>
          <w:sz w:val="36"/>
          <w:szCs w:val="36"/>
          <w:rtl/>
          <w:lang w:val="en-US"/>
        </w:rPr>
        <w:t xml:space="preserve"> </w:t>
      </w:r>
      <w:r w:rsidRPr="00C862A5">
        <w:rPr>
          <w:rFonts w:ascii="Simplified Arabic" w:hAnsi="Simplified Arabic" w:cs="Simplified Arabic" w:hint="cs"/>
          <w:i/>
          <w:iCs/>
          <w:sz w:val="28"/>
          <w:szCs w:val="28"/>
          <w:rtl/>
          <w:lang w:val="en-US"/>
        </w:rPr>
        <w:t xml:space="preserve"> </w:t>
      </w:r>
    </w:p>
    <w:p w:rsidR="0077486C" w:rsidRPr="007F3E60" w:rsidRDefault="00E76453" w:rsidP="00D51BD3">
      <w:pPr>
        <w:pStyle w:val="Paragraphedeliste1"/>
        <w:bidi/>
        <w:spacing w:before="240"/>
        <w:ind w:left="-3" w:right="227" w:firstLine="0"/>
        <w:jc w:val="both"/>
        <w:rPr>
          <w:rFonts w:ascii="Simplified Arabic" w:hAnsi="Simplified Arabic" w:cs="Simplified Arabic"/>
          <w:b/>
          <w:bCs/>
          <w:i/>
          <w:iCs/>
          <w:color w:val="000000"/>
          <w:kern w:val="2"/>
          <w:sz w:val="30"/>
          <w:szCs w:val="30"/>
          <w:u w:val="single"/>
          <w:rtl/>
          <w:lang w:eastAsia="ar-SA"/>
        </w:rPr>
      </w:pP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افتتحت</w:t>
      </w:r>
      <w:r w:rsidRPr="007F3E60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السيدة</w:t>
      </w:r>
      <w:r w:rsidRPr="007F3E6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8A108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السيدة سارة الــــــــــــــــــــثامري رئيسة بلدية تينجة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الجلسة مرحبة</w:t>
      </w:r>
      <w:r w:rsidRPr="007F3E60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بالحاضرين</w:t>
      </w:r>
      <w:r w:rsidRPr="007F3E60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ثم استعرضت جدول أعمال الجلسة و ذلك كما يلي:</w:t>
      </w:r>
    </w:p>
    <w:p w:rsidR="0077486C" w:rsidRDefault="0077486C" w:rsidP="00D51BD3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8A108E" w:rsidRDefault="008A108E" w:rsidP="008A108E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8A108E" w:rsidRDefault="008A108E" w:rsidP="008A108E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B03FF9" w:rsidRDefault="00B03FF9" w:rsidP="00B03FF9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B03FF9" w:rsidRDefault="00B03FF9" w:rsidP="00B03FF9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B03FF9" w:rsidRPr="007F3E60" w:rsidRDefault="00B5340F" w:rsidP="00B03FF9">
      <w:pPr>
        <w:bidi/>
        <w:ind w:left="-3"/>
        <w:jc w:val="center"/>
        <w:rPr>
          <w:rFonts w:ascii="Simplified Arabic" w:eastAsia="MS Mincho" w:hAnsi="Simplified Arabic" w:cs="Simplified Arabic"/>
          <w:sz w:val="30"/>
          <w:szCs w:val="30"/>
          <w:rtl/>
        </w:rPr>
      </w:pPr>
      <w:r w:rsidRPr="00B5340F">
        <w:rPr>
          <w:rFonts w:ascii="Simplified Arabic" w:eastAsia="MS Mincho" w:hAnsi="Simplified Arabic" w:cs="Simplified Arabic"/>
          <w:sz w:val="30"/>
          <w:szCs w:val="30"/>
        </w:rPr>
        <w:pict>
          <v:shape id="_x0000_i1026" type="#_x0000_t136" style="width:144.75pt;height:76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جدول الاعمال"/>
          </v:shape>
        </w:pict>
      </w:r>
    </w:p>
    <w:p w:rsidR="00B03FF9" w:rsidRDefault="00E76453" w:rsidP="008A108E">
      <w:pPr>
        <w:bidi/>
        <w:spacing w:line="360" w:lineRule="auto"/>
        <w:ind w:left="-3" w:firstLine="0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7F3E60"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  <w:t xml:space="preserve"> </w:t>
      </w:r>
    </w:p>
    <w:p w:rsidR="00E76453" w:rsidRPr="00B03FF9" w:rsidRDefault="00B03FF9" w:rsidP="00B03FF9">
      <w:pPr>
        <w:bidi/>
        <w:spacing w:line="360" w:lineRule="auto"/>
        <w:ind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1-</w:t>
      </w:r>
      <w:r w:rsidR="00E76453" w:rsidRPr="00B03FF9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توزيع قائمة مشاريع القرب على الحضور </w:t>
      </w:r>
    </w:p>
    <w:p w:rsidR="00E76453" w:rsidRPr="008A108E" w:rsidRDefault="00E76453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2-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تذكير بالتقسيم الترابي و نتائج التشخيص الفني للمنطقة عدد </w:t>
      </w:r>
      <w:r w:rsidR="008A108E" w:rsidRPr="008A108E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03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E76453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3- تذكير ببرامج المتدخلين العموميين </w:t>
      </w:r>
    </w:p>
    <w:p w:rsidR="00E76453" w:rsidRPr="008A108E" w:rsidRDefault="00E76453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4- تذكير بالموارد المالية المخصصة للمنطقة عدد </w:t>
      </w:r>
      <w:r w:rsidR="008A108E" w:rsidRPr="008A108E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03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E76453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5- تكوين فرق عمل لتحديد المقترحات (المشاريع و التدخلات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E76453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6- تقديم الإيضاحات الفنية الأولية اللازمة حول المقترحات من طرف المصلحة الفنية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E76453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7- اجراء تصويت على المشاريع المقترحة من قبل الفرق و ضبط المشاريع حسب الأولوية و الأكثر جدوى للمنطقة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41608D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 xml:space="preserve">و 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 الإعلان عن نتائج التصويت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41608D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8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- تقديم الإيضاحات الفنية و المالية اللازمة للتأكد من قابلية انجاز المشاريع المقترحة ووظيفتها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41608D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9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- الترشح لممثلي المناطق والتصويت عليهم (3 ممثلي يتكونون وجوبا من امرأة، رجل ، شاب)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41608D" w:rsidP="008A108E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10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-اعلام الحضور بموعد الإعلان عن نتائج الدراسات الفنية و المالية الأولية و تاريخ ابلاغهم بها</w:t>
      </w:r>
      <w:r w:rsidR="00E76453"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E76453" w:rsidRPr="008A108E" w:rsidRDefault="00E76453" w:rsidP="00E76453">
      <w:pPr>
        <w:bidi/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</w:pPr>
    </w:p>
    <w:p w:rsidR="00E76453" w:rsidRPr="008A108E" w:rsidRDefault="00E76453" w:rsidP="00E76453">
      <w:pPr>
        <w:bidi/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</w:pPr>
    </w:p>
    <w:p w:rsidR="00E76453" w:rsidRDefault="00E76453" w:rsidP="00E76453">
      <w:pPr>
        <w:bidi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E76453" w:rsidRDefault="00E76453" w:rsidP="00E76453">
      <w:pPr>
        <w:bidi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E76453" w:rsidRDefault="00E76453" w:rsidP="00AB51AC">
      <w:pPr>
        <w:bidi/>
        <w:ind w:firstLine="0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8A108E" w:rsidRPr="008A108E" w:rsidRDefault="00E76453" w:rsidP="008A108E">
      <w:pPr>
        <w:pStyle w:val="Paragraphedeliste"/>
        <w:numPr>
          <w:ilvl w:val="0"/>
          <w:numId w:val="36"/>
        </w:numPr>
        <w:bidi/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</w:rPr>
      </w:pPr>
      <w:r w:rsidRPr="008A108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توزيع قائمة مشاريع القرب على الحضور</w:t>
      </w:r>
      <w:r w:rsidRPr="008A108E">
        <w:rPr>
          <w:rFonts w:ascii="Simplified Arabic" w:eastAsia="Times New Roman" w:hAnsi="Simplified Arabic" w:cs="Simplified Arabic" w:hint="cs"/>
          <w:color w:val="000000"/>
          <w:sz w:val="32"/>
          <w:szCs w:val="32"/>
          <w:u w:val="single"/>
          <w:rtl/>
        </w:rPr>
        <w:t>:</w:t>
      </w:r>
    </w:p>
    <w:p w:rsidR="00E76453" w:rsidRPr="008A108E" w:rsidRDefault="00E76453" w:rsidP="008A108E">
      <w:pPr>
        <w:pStyle w:val="Paragraphedeliste"/>
        <w:bidi/>
        <w:ind w:left="1174" w:firstLine="0"/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bidi="ar-TN"/>
        </w:rPr>
      </w:pPr>
      <w:r w:rsidRPr="008A108E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</w:rPr>
        <w:t xml:space="preserve"> </w:t>
      </w:r>
    </w:p>
    <w:p w:rsidR="00CB39E3" w:rsidRPr="009D538F" w:rsidRDefault="00CB39E3" w:rsidP="0077486C">
      <w:pPr>
        <w:bidi/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</w:pPr>
      <w:r w:rsidRPr="009D538F"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>تم توزيع قائمة مشاريع القرب على الحاضرين و التي تتضمن المشاريع التالية:</w:t>
      </w:r>
    </w:p>
    <w:p w:rsidR="00034704" w:rsidRPr="007F3E60" w:rsidRDefault="00594889" w:rsidP="00CB39E3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تعبيد و تهيئة الطرقات</w:t>
      </w:r>
    </w:p>
    <w:p w:rsidR="00034704" w:rsidRPr="007F3E60" w:rsidRDefault="00594889" w:rsidP="00CB39E3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التنوير العمومي</w:t>
      </w:r>
    </w:p>
    <w:p w:rsidR="00034704" w:rsidRPr="007F3E60" w:rsidRDefault="00594889" w:rsidP="00CB39E3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مد وتبليط الأرصفة</w:t>
      </w:r>
    </w:p>
    <w:p w:rsidR="009D538F" w:rsidRDefault="00594889" w:rsidP="00D51BD3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انجاز شبكة تصريف مياه الأمطار</w:t>
      </w:r>
    </w:p>
    <w:p w:rsidR="008A108E" w:rsidRPr="007F3E60" w:rsidRDefault="008A108E" w:rsidP="008A108E">
      <w:pPr>
        <w:pStyle w:val="Paragraphedeliste"/>
        <w:bidi/>
        <w:ind w:left="874" w:firstLine="0"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</w:p>
    <w:p w:rsidR="009D538F" w:rsidRPr="00D917AE" w:rsidRDefault="009D538F" w:rsidP="00D917AE">
      <w:pPr>
        <w:pStyle w:val="Paragraphedeliste"/>
        <w:bidi/>
        <w:ind w:left="874" w:firstLine="0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2-</w:t>
      </w: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  <w:t xml:space="preserve"> </w:t>
      </w: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تذكير بالتقسيم الترابي و نتائج التشخيص الفني للمنطقة عدد </w:t>
      </w:r>
      <w:r w:rsidR="00D917AE" w:rsidRPr="00D917AE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03</w:t>
      </w: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  <w:t xml:space="preserve"> </w:t>
      </w:r>
    </w:p>
    <w:p w:rsidR="009D538F" w:rsidRDefault="009D538F" w:rsidP="00E90B9E">
      <w:pPr>
        <w:pStyle w:val="Paragraphedeliste"/>
        <w:bidi/>
        <w:ind w:left="874" w:firstLine="0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9D538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تولى السيد يحي المجدوب</w:t>
      </w:r>
      <w:r w:rsidR="00E341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مهندس أول بالبلدية</w:t>
      </w:r>
      <w:r w:rsidRPr="009D538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التذكير</w:t>
      </w:r>
      <w:r w:rsidRPr="009D538F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بالتقسيم الترابي و نتائج التشخيص الفني للمنطقة عدد </w:t>
      </w:r>
      <w:r w:rsidR="00E90B9E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03 </w:t>
      </w:r>
      <w:r w:rsidRPr="009D538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و ذلك كما يلي: </w:t>
      </w:r>
    </w:p>
    <w:p w:rsidR="00B77905" w:rsidRDefault="00B77905" w:rsidP="00B77905">
      <w:pPr>
        <w:pStyle w:val="Paragraphedeliste"/>
        <w:bidi/>
        <w:ind w:left="874" w:firstLine="0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</w:p>
    <w:tbl>
      <w:tblPr>
        <w:tblpPr w:leftFromText="141" w:rightFromText="141" w:vertAnchor="text" w:horzAnchor="margin" w:tblpY="179"/>
        <w:bidiVisual/>
        <w:tblW w:w="10773" w:type="dxa"/>
        <w:tblInd w:w="-2893" w:type="dxa"/>
        <w:tblCellMar>
          <w:left w:w="0" w:type="dxa"/>
          <w:right w:w="0" w:type="dxa"/>
        </w:tblCellMar>
        <w:tblLook w:val="04A0"/>
      </w:tblPr>
      <w:tblGrid>
        <w:gridCol w:w="7093"/>
        <w:gridCol w:w="1680"/>
        <w:gridCol w:w="2000"/>
      </w:tblGrid>
      <w:tr w:rsidR="00E90B9E" w:rsidRPr="00E90B9E" w:rsidTr="00E90B9E">
        <w:trPr>
          <w:trHeight w:val="428"/>
        </w:trPr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spacing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/>
              </w:rPr>
              <w:t>اسم المنطقة الترابية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 w:eastAsia="fr-FR"/>
              </w:rPr>
              <w:t xml:space="preserve"> 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spacing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/>
              </w:rPr>
              <w:t xml:space="preserve">حدودهــــــــــا </w:t>
            </w:r>
          </w:p>
        </w:tc>
      </w:tr>
      <w:tr w:rsidR="00E90B9E" w:rsidRPr="00E90B9E" w:rsidTr="00E90B9E">
        <w:trPr>
          <w:trHeight w:val="418"/>
        </w:trPr>
        <w:tc>
          <w:tcPr>
            <w:tcW w:w="7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rtl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عـــــــ03ـــــــــــدد </w:t>
            </w:r>
          </w:p>
          <w:p w:rsidR="00E90B9E" w:rsidRPr="00E90B9E" w:rsidRDefault="00E90B9E" w:rsidP="00E90B9E">
            <w:pPr>
              <w:bidi/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 xml:space="preserve">حي الوصايفية- حي البحيرة - حي اشكل - تقسيم بن صالحة – نهج براست- نهج طولون- نهج ماطر- نهج المحطة - نهج غاندي - نهج المدارس - نهج طارق بن زياد - نهج حنبعل - نهج زغوان - نهج مجردة - نهج المغرب - نهج سبيطلة - نهج عبد الله البجاوي - نهج بنزرت - نهج باستور - نهج حفوز - نهج سوسة - نهج جالطة - نهج لواتة - نهج القنال  - نهج مجردة - نهج تونس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شمالا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السكة الحديدية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</w:tr>
      <w:tr w:rsidR="00E90B9E" w:rsidRPr="00E90B9E" w:rsidTr="00E90B9E">
        <w:trPr>
          <w:trHeight w:val="836"/>
        </w:trPr>
        <w:tc>
          <w:tcPr>
            <w:tcW w:w="7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شرقا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طريق وطنية عدد 11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</w:tr>
      <w:tr w:rsidR="00E90B9E" w:rsidRPr="00E90B9E" w:rsidTr="00E90B9E">
        <w:trPr>
          <w:trHeight w:val="418"/>
        </w:trPr>
        <w:tc>
          <w:tcPr>
            <w:tcW w:w="7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جنوبا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حي الوصايفية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</w:tr>
      <w:tr w:rsidR="00E90B9E" w:rsidRPr="00E90B9E" w:rsidTr="00E90B9E">
        <w:trPr>
          <w:trHeight w:val="1768"/>
        </w:trPr>
        <w:tc>
          <w:tcPr>
            <w:tcW w:w="7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غربا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بحيرة اشكل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</w:tr>
    </w:tbl>
    <w:p w:rsidR="00B77905" w:rsidRPr="009D538F" w:rsidRDefault="00B77905" w:rsidP="00B77905">
      <w:pPr>
        <w:pStyle w:val="Paragraphedeliste"/>
        <w:bidi/>
        <w:ind w:left="-3" w:firstLine="0"/>
        <w:rPr>
          <w:rFonts w:ascii="Simplified Arabic" w:eastAsia="MS Mincho" w:hAnsi="Simplified Arabic" w:cs="Simplified Arabic"/>
          <w:sz w:val="36"/>
          <w:szCs w:val="32"/>
          <w:lang w:bidi="ar-TN"/>
        </w:rPr>
      </w:pPr>
    </w:p>
    <w:p w:rsidR="00291A2A" w:rsidRDefault="00291A2A" w:rsidP="00CB39E3">
      <w:pPr>
        <w:pStyle w:val="Paragraphedeliste"/>
        <w:bidi/>
        <w:ind w:left="874" w:firstLine="0"/>
        <w:rPr>
          <w:rFonts w:ascii="Simplified Arabic" w:eastAsia="MS Mincho" w:hAnsi="Simplified Arabic" w:cs="Simplified Arabic"/>
          <w:sz w:val="32"/>
          <w:szCs w:val="28"/>
          <w:rtl/>
          <w:lang w:bidi="ar-TN"/>
        </w:rPr>
      </w:pPr>
    </w:p>
    <w:p w:rsidR="007E3D6E" w:rsidRPr="00612054" w:rsidRDefault="007E3D6E" w:rsidP="00612054">
      <w:pPr>
        <w:bidi/>
        <w:ind w:firstLine="0"/>
        <w:rPr>
          <w:rFonts w:ascii="Simplified Arabic" w:eastAsia="MS Mincho" w:hAnsi="Simplified Arabic" w:cs="Simplified Arabic"/>
          <w:sz w:val="32"/>
          <w:szCs w:val="28"/>
          <w:rtl/>
          <w:lang w:bidi="ar-TN"/>
        </w:rPr>
        <w:sectPr w:rsidR="007E3D6E" w:rsidRPr="00612054" w:rsidSect="00291A2A">
          <w:footerReference w:type="default" r:id="rId8"/>
          <w:pgSz w:w="12240" w:h="15840" w:code="1"/>
          <w:pgMar w:top="568" w:right="474" w:bottom="284" w:left="851" w:header="709" w:footer="709" w:gutter="0"/>
          <w:cols w:space="708"/>
          <w:docGrid w:linePitch="360"/>
        </w:sectPr>
      </w:pPr>
    </w:p>
    <w:p w:rsidR="00612054" w:rsidRPr="00E90B9E" w:rsidRDefault="00612054" w:rsidP="00E90B9E">
      <w:pPr>
        <w:bidi/>
        <w:spacing w:before="240" w:after="360"/>
        <w:ind w:right="227"/>
        <w:jc w:val="center"/>
        <w:rPr>
          <w:rFonts w:ascii="Simplified Arabic" w:eastAsia="MS Mincho" w:hAnsi="Simplified Arabic" w:cs="Simplified Arabic"/>
          <w:b/>
          <w:bCs/>
          <w:sz w:val="36"/>
          <w:szCs w:val="32"/>
          <w:u w:val="double"/>
          <w:rtl/>
          <w:lang w:bidi="ar-TN"/>
        </w:rPr>
      </w:pPr>
      <w:r w:rsidRPr="00E90B9E">
        <w:rPr>
          <w:rFonts w:ascii="Simplified Arabic" w:eastAsia="MS Mincho" w:hAnsi="Simplified Arabic" w:cs="Simplified Arabic"/>
          <w:b/>
          <w:bCs/>
          <w:sz w:val="36"/>
          <w:szCs w:val="32"/>
          <w:u w:val="double"/>
          <w:rtl/>
          <w:lang w:bidi="ar-TN"/>
        </w:rPr>
        <w:lastRenderedPageBreak/>
        <w:t xml:space="preserve">بطاقة إحصاء وصفية تقديرية للبنية الأساسية للمنطقة عدد </w:t>
      </w:r>
      <w:r w:rsidR="00E90B9E" w:rsidRPr="00E90B9E">
        <w:rPr>
          <w:rFonts w:ascii="Simplified Arabic" w:eastAsia="MS Mincho" w:hAnsi="Simplified Arabic" w:cs="Simplified Arabic"/>
          <w:b/>
          <w:bCs/>
          <w:sz w:val="36"/>
          <w:szCs w:val="32"/>
          <w:u w:val="double"/>
          <w:rtl/>
          <w:lang w:bidi="ar-TN"/>
        </w:rPr>
        <w:t>03</w:t>
      </w:r>
    </w:p>
    <w:p w:rsidR="00E90B9E" w:rsidRDefault="00E90B9E" w:rsidP="00E90B9E">
      <w:pPr>
        <w:bidi/>
        <w:spacing w:before="240" w:after="360"/>
        <w:ind w:right="227"/>
        <w:jc w:val="center"/>
        <w:rPr>
          <w:rFonts w:ascii="Helvetica" w:eastAsia="MS Mincho" w:hAnsi="Helvetica"/>
          <w:b/>
          <w:bCs/>
          <w:sz w:val="36"/>
          <w:szCs w:val="32"/>
          <w:rtl/>
          <w:lang w:bidi="ar-TN"/>
        </w:rPr>
      </w:pPr>
    </w:p>
    <w:tbl>
      <w:tblPr>
        <w:bidiVisual/>
        <w:tblW w:w="15593" w:type="dxa"/>
        <w:tblInd w:w="-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992"/>
        <w:gridCol w:w="1007"/>
        <w:gridCol w:w="1105"/>
        <w:gridCol w:w="14"/>
        <w:gridCol w:w="836"/>
        <w:gridCol w:w="15"/>
        <w:gridCol w:w="1119"/>
        <w:gridCol w:w="15"/>
        <w:gridCol w:w="694"/>
        <w:gridCol w:w="15"/>
        <w:gridCol w:w="982"/>
        <w:gridCol w:w="10"/>
        <w:gridCol w:w="868"/>
        <w:gridCol w:w="1108"/>
        <w:gridCol w:w="8"/>
        <w:gridCol w:w="970"/>
        <w:gridCol w:w="23"/>
        <w:gridCol w:w="850"/>
        <w:gridCol w:w="980"/>
        <w:gridCol w:w="12"/>
        <w:gridCol w:w="851"/>
        <w:gridCol w:w="54"/>
        <w:gridCol w:w="655"/>
        <w:gridCol w:w="836"/>
        <w:gridCol w:w="709"/>
      </w:tblGrid>
      <w:tr w:rsidR="00E90B9E" w:rsidRPr="003C7A83" w:rsidTr="00E90B9E">
        <w:trPr>
          <w:trHeight w:val="551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المناطق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الطول الجملي للأنهج و الشوارع بالكم</w:t>
            </w:r>
          </w:p>
        </w:tc>
        <w:tc>
          <w:tcPr>
            <w:tcW w:w="66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الطرقات (كلم) </w:t>
            </w: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الأرصفة (م²)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التنوير العمومي 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الربط بشبكة تطهير المياه المستعملة</w:t>
            </w:r>
          </w:p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(%)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684098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وجود اشكالات في تصريف المياه</w:t>
            </w:r>
          </w:p>
        </w:tc>
      </w:tr>
      <w:tr w:rsidR="00E90B9E" w:rsidRPr="003C7A83" w:rsidTr="00E90B9E">
        <w:trPr>
          <w:trHeight w:val="533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غير معبد</w:t>
            </w:r>
          </w:p>
        </w:tc>
        <w:tc>
          <w:tcPr>
            <w:tcW w:w="3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معبد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نسبة الطرقات التي تتطلب الصيانة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نسبة الطرقات الغير معبدة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المساحة الجملية التقديرية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المساحة المرصفة التقديرية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نسبة المساحة الغير مرصفة 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العدد الجملي لنقاط الاضاءة 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عدد النقاط التي تتطلب الصيانة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نسبة التغطية</w:t>
            </w:r>
          </w:p>
        </w:tc>
        <w:tc>
          <w:tcPr>
            <w:tcW w:w="8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68409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E90B9E" w:rsidRPr="003C7A83" w:rsidTr="00E90B9E">
        <w:trPr>
          <w:trHeight w:val="2325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طبقة اسفلتية في حالة جيدة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طبقة مضاعفة حالتها جيدة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طريق حالتها سيئة للصيانة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نسبة الطرقات </w:t>
            </w:r>
          </w:p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حالتها جيدة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</w:rPr>
              <w:t>,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E90B9E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0B9E" w:rsidRPr="00E90B9E" w:rsidRDefault="00E90B9E" w:rsidP="0068409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E90B9E" w:rsidRPr="003C7A83" w:rsidTr="00E90B9E">
        <w:trPr>
          <w:trHeight w:val="996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المنطقة عدد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25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.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270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15048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1124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0.432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7.609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10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30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60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77280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19320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75%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451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57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8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90B9E" w:rsidRPr="00E90B9E" w:rsidRDefault="00E90B9E" w:rsidP="00E90B9E">
            <w:pPr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lang w:val="en-US"/>
              </w:rPr>
              <w:t>97%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E90B9E" w:rsidRPr="00E90B9E" w:rsidRDefault="00E90B9E" w:rsidP="00E90B9E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ننعم</w:t>
            </w:r>
          </w:p>
        </w:tc>
      </w:tr>
    </w:tbl>
    <w:p w:rsidR="00612054" w:rsidRPr="00612054" w:rsidRDefault="00612054" w:rsidP="00612054">
      <w:pPr>
        <w:bidi/>
        <w:spacing w:before="240" w:after="360"/>
        <w:ind w:right="227"/>
        <w:jc w:val="center"/>
        <w:rPr>
          <w:rFonts w:ascii="Helvetica" w:eastAsia="MS Mincho" w:hAnsi="Helvetica"/>
          <w:b/>
          <w:bCs/>
          <w:sz w:val="36"/>
          <w:szCs w:val="32"/>
          <w:lang w:bidi="ar-TN"/>
        </w:rPr>
      </w:pPr>
    </w:p>
    <w:p w:rsidR="00E94437" w:rsidRDefault="00E94437" w:rsidP="00E9443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0B9E" w:rsidRDefault="00E90B9E" w:rsidP="00E90B9E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0B9E" w:rsidRDefault="00E90B9E" w:rsidP="00E90B9E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0B9E" w:rsidRDefault="00E90B9E" w:rsidP="00E90B9E">
      <w:pPr>
        <w:bidi/>
        <w:spacing w:before="240" w:after="360"/>
        <w:ind w:right="227" w:firstLine="0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0B9E" w:rsidRPr="00612054" w:rsidRDefault="00E90B9E" w:rsidP="00E90B9E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7D4D84" w:rsidRDefault="007D4D84" w:rsidP="007D4D84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  <w:sectPr w:rsidR="007D4D84" w:rsidSect="00FE110B">
          <w:pgSz w:w="15840" w:h="12240" w:orient="landscape" w:code="1"/>
          <w:pgMar w:top="568" w:right="1098" w:bottom="902" w:left="284" w:header="709" w:footer="709" w:gutter="0"/>
          <w:cols w:space="708"/>
          <w:docGrid w:linePitch="360"/>
        </w:sectPr>
      </w:pPr>
    </w:p>
    <w:p w:rsidR="007D4D84" w:rsidRPr="00684098" w:rsidRDefault="007D4D84" w:rsidP="00684098">
      <w:pPr>
        <w:bidi/>
        <w:spacing w:before="240" w:after="360"/>
        <w:ind w:hanging="2"/>
        <w:jc w:val="both"/>
        <w:rPr>
          <w:rFonts w:ascii="Helvetica" w:eastAsia="MS Mincho" w:hAnsi="Helvetica"/>
          <w:b/>
          <w:bCs/>
          <w:sz w:val="24"/>
          <w:u w:val="single"/>
          <w:rtl/>
          <w:lang w:bidi="ar-TN"/>
        </w:rPr>
      </w:pPr>
      <w:r w:rsidRPr="00684098">
        <w:rPr>
          <w:rFonts w:ascii="Helvetica" w:eastAsia="MS Mincho" w:hAnsi="Helvetica"/>
          <w:b/>
          <w:bCs/>
          <w:sz w:val="36"/>
          <w:szCs w:val="32"/>
          <w:u w:val="single"/>
          <w:rtl/>
          <w:lang w:bidi="ar-TN"/>
        </w:rPr>
        <w:lastRenderedPageBreak/>
        <w:t>3- تذكير ببرامج المتدخلين العموميين</w:t>
      </w:r>
      <w:r w:rsidRPr="00684098">
        <w:rPr>
          <w:rFonts w:ascii="Helvetica" w:eastAsia="MS Mincho" w:hAnsi="Helvetica"/>
          <w:b/>
          <w:bCs/>
          <w:sz w:val="24"/>
          <w:u w:val="single"/>
          <w:lang w:bidi="ar-TN"/>
        </w:rPr>
        <w:t xml:space="preserve"> </w:t>
      </w:r>
    </w:p>
    <w:p w:rsidR="00684098" w:rsidRPr="001C1929" w:rsidRDefault="00684098" w:rsidP="00684098">
      <w:pPr>
        <w:pStyle w:val="Paragraphedeliste"/>
        <w:numPr>
          <w:ilvl w:val="0"/>
          <w:numId w:val="31"/>
        </w:numPr>
        <w:bidi/>
        <w:spacing w:after="200" w:line="276" w:lineRule="auto"/>
        <w:ind w:left="-1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1C19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الديوان الوطني للتطهير</w:t>
      </w:r>
      <w:r w:rsidRPr="001C1929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1C19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500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متر خطي بنهج القنال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مد القنوات بنهج سبيطلة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684098" w:rsidRDefault="00684098" w:rsidP="00684098">
      <w:pPr>
        <w:pStyle w:val="Corpsdetexte"/>
        <w:numPr>
          <w:ilvl w:val="0"/>
          <w:numId w:val="32"/>
        </w:numPr>
        <w:ind w:left="-1" w:firstLine="0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  <w:r w:rsidRPr="001C1929">
        <w:rPr>
          <w:rFonts w:ascii="Simplified Arabic" w:hAnsi="Simplified Arabic" w:cs="Simplified Arabic"/>
          <w:sz w:val="32"/>
          <w:szCs w:val="32"/>
          <w:u w:val="single"/>
          <w:rtl/>
        </w:rPr>
        <w:t>الشركة التونسية للكهرباء و الغاز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: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 تتم موافاة مصالح البلدية بتدخل الشركة بعنوان سنة 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2020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ببلدية تينجة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مع تعهد الشركة التونسية و الكهرباء و الغاز بمراسلة البلدية لتحديد تدخلاتها بعنوان سنة 2020</w:t>
      </w:r>
      <w:r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</w:p>
    <w:p w:rsidR="00684098" w:rsidRPr="00B90568" w:rsidRDefault="00684098" w:rsidP="00684098">
      <w:pPr>
        <w:pStyle w:val="Corpsdetexte"/>
        <w:ind w:left="-1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</w:p>
    <w:p w:rsidR="00684098" w:rsidRDefault="00684098" w:rsidP="00684098">
      <w:pPr>
        <w:pStyle w:val="Corpsdetexte"/>
        <w:numPr>
          <w:ilvl w:val="0"/>
          <w:numId w:val="33"/>
        </w:numPr>
        <w:ind w:left="-1" w:firstLine="0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  <w:r w:rsidRPr="001C1929">
        <w:rPr>
          <w:rFonts w:ascii="Simplified Arabic" w:hAnsi="Simplified Arabic" w:cs="Simplified Arabic"/>
          <w:sz w:val="32"/>
          <w:szCs w:val="32"/>
          <w:u w:val="single"/>
          <w:rtl/>
        </w:rPr>
        <w:t>الشركة الوطنية للاستغلال و توزيع المياه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:</w:t>
      </w:r>
      <w:r w:rsidRPr="000B44E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تغيبت عن جلسة المتتدخلين العموميين و 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 تتم موافاة مصالح البلدية بتدخل الشركة بعنوان سنة 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2020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ببلدية تينجة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هذا و سيتم مراسلة </w:t>
      </w:r>
      <w:r w:rsidRPr="00D566E5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الشركة الوطنية للاستغلال و توزيع المياه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لموافاتنا ببرنامج تدخلها سنة 2020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.</w:t>
      </w:r>
    </w:p>
    <w:p w:rsidR="00684098" w:rsidRDefault="00684098" w:rsidP="00684098">
      <w:pPr>
        <w:pStyle w:val="Corpsdetexte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</w:p>
    <w:p w:rsidR="00684098" w:rsidRPr="001C1929" w:rsidRDefault="00684098" w:rsidP="00684098">
      <w:pPr>
        <w:pStyle w:val="Corpsdetexte"/>
        <w:numPr>
          <w:ilvl w:val="0"/>
          <w:numId w:val="26"/>
        </w:numPr>
        <w:ind w:left="0" w:hanging="1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  <w:r w:rsidRPr="001C1929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الشركة التونسية لاتصالات تونس:</w:t>
      </w:r>
      <w:r w:rsidRPr="001C1929">
        <w:rPr>
          <w:rFonts w:ascii="Simplified Arabic" w:hAnsi="Simplified Arabic" w:cs="Simplified Arabic" w:hint="cs"/>
          <w:color w:val="E36C0A" w:themeColor="accent6" w:themeShade="BF"/>
          <w:sz w:val="32"/>
          <w:szCs w:val="32"/>
          <w:u w:val="single"/>
          <w:rtl/>
        </w:rPr>
        <w:t xml:space="preserve"> 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تغيبت عن جلسة المتتدخلين العموميين و 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 تتم موافاة مصالح البلدية بتدخل الشركة بعنوان سنة 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2020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ببلدية تينجة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هذا و سيتم مراسلة 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الشركة 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التونسية لاتصلات تونس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 توزيع المياه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لموافاتنا ببرنامج تدخلها سنة 2020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.</w:t>
      </w:r>
    </w:p>
    <w:p w:rsidR="0077486C" w:rsidRPr="00684098" w:rsidRDefault="0077486C" w:rsidP="0077486C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4437" w:rsidRDefault="00E94437" w:rsidP="00E9443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4437" w:rsidRDefault="00E94437" w:rsidP="00E9443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4437" w:rsidRDefault="00E94437" w:rsidP="00E9443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4437" w:rsidRDefault="00E94437" w:rsidP="00E9443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E94437" w:rsidRDefault="00E94437" w:rsidP="00E9443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7D4D84" w:rsidRDefault="007D4D84" w:rsidP="007D4D84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7D4D84" w:rsidRDefault="007D4D84" w:rsidP="007D4D84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  <w:sectPr w:rsidR="007D4D84" w:rsidSect="00684098">
          <w:pgSz w:w="12240" w:h="15840" w:code="1"/>
          <w:pgMar w:top="1100" w:right="902" w:bottom="284" w:left="1276" w:header="709" w:footer="709" w:gutter="0"/>
          <w:cols w:space="708"/>
          <w:docGrid w:linePitch="360"/>
        </w:sectPr>
      </w:pPr>
    </w:p>
    <w:p w:rsidR="007D4D84" w:rsidRPr="00684098" w:rsidRDefault="00E34112" w:rsidP="00684098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36"/>
          <w:szCs w:val="32"/>
          <w:u w:val="single"/>
          <w:rtl/>
          <w:lang w:bidi="ar-TN"/>
        </w:rPr>
      </w:pPr>
      <w:r w:rsidRPr="00684098">
        <w:rPr>
          <w:rFonts w:ascii="Helvetica" w:eastAsia="MS Mincho" w:hAnsi="Helvetica"/>
          <w:b/>
          <w:bCs/>
          <w:sz w:val="36"/>
          <w:szCs w:val="32"/>
          <w:u w:val="single"/>
          <w:rtl/>
          <w:lang w:bidi="ar-TN"/>
        </w:rPr>
        <w:lastRenderedPageBreak/>
        <w:t xml:space="preserve">4- تذكير بتوزيع الموارد المخصصة لمشاريع القرب على المنطقة عدد </w:t>
      </w:r>
      <w:r w:rsidR="00684098" w:rsidRPr="00684098">
        <w:rPr>
          <w:rFonts w:ascii="Helvetica" w:eastAsia="MS Mincho" w:hAnsi="Helvetica" w:hint="cs"/>
          <w:b/>
          <w:bCs/>
          <w:sz w:val="36"/>
          <w:szCs w:val="32"/>
          <w:u w:val="single"/>
          <w:rtl/>
          <w:lang w:bidi="ar-TN"/>
        </w:rPr>
        <w:t>03</w:t>
      </w:r>
    </w:p>
    <w:p w:rsidR="00E34112" w:rsidRPr="00E34112" w:rsidRDefault="00E34112" w:rsidP="00684098">
      <w:pPr>
        <w:bidi/>
        <w:ind w:hanging="2"/>
        <w:jc w:val="both"/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</w:pPr>
      <w:r w:rsidRPr="00E34112"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  <w:t xml:space="preserve">تولت السيدة </w:t>
      </w:r>
      <w:r w:rsidR="00684098"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>سارة الثامري رئيس البلدية</w:t>
      </w:r>
      <w:r w:rsidRPr="00E34112"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  <w:t xml:space="preserve">  التذكير بتوزيع الموارد المخصصة لمشاريع القرب على المنطقة عدد </w:t>
      </w:r>
      <w:r w:rsidR="00684098"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 xml:space="preserve">03 </w:t>
      </w:r>
      <w:r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>و ذلك كالآتي:</w:t>
      </w:r>
    </w:p>
    <w:p w:rsid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tbl>
      <w:tblPr>
        <w:tblpPr w:leftFromText="141" w:rightFromText="141" w:vertAnchor="text" w:horzAnchor="margin" w:tblpXSpec="center" w:tblpYSpec="center"/>
        <w:tblW w:w="9075" w:type="dxa"/>
        <w:tblCellMar>
          <w:left w:w="0" w:type="dxa"/>
          <w:right w:w="0" w:type="dxa"/>
        </w:tblCellMar>
        <w:tblLook w:val="04A0"/>
      </w:tblPr>
      <w:tblGrid>
        <w:gridCol w:w="4820"/>
        <w:gridCol w:w="4255"/>
      </w:tblGrid>
      <w:tr w:rsidR="00684098" w:rsidRPr="00E34112" w:rsidTr="00684098">
        <w:trPr>
          <w:trHeight w:val="9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098" w:rsidRPr="00E34112" w:rsidRDefault="00684098" w:rsidP="00684098">
            <w:pPr>
              <w:bidi/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b/>
                <w:bCs/>
                <w:kern w:val="24"/>
                <w:sz w:val="36"/>
                <w:szCs w:val="36"/>
                <w:rtl/>
                <w:lang w:eastAsia="fr-FR" w:bidi="ar-TN"/>
              </w:rPr>
              <w:t>الإعتمادات</w:t>
            </w:r>
            <w:r w:rsidRPr="00E34112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rtl/>
                <w:lang w:eastAsia="fr-FR" w:bidi="ar-TN"/>
              </w:rPr>
              <w:t xml:space="preserve">  المخصصة  (أد)</w:t>
            </w:r>
            <w:r w:rsidRPr="00E34112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098" w:rsidRPr="00E34112" w:rsidRDefault="00684098" w:rsidP="00684098">
            <w:pPr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b/>
                <w:bCs/>
                <w:kern w:val="24"/>
                <w:sz w:val="36"/>
                <w:szCs w:val="36"/>
                <w:rtl/>
                <w:lang w:eastAsia="fr-FR" w:bidi="ar-TN"/>
              </w:rPr>
              <w:t xml:space="preserve">مناطق التدخل </w:t>
            </w:r>
          </w:p>
        </w:tc>
      </w:tr>
      <w:tr w:rsidR="00684098" w:rsidRPr="00E34112" w:rsidTr="00684098">
        <w:trPr>
          <w:trHeight w:val="81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098" w:rsidRPr="00E34112" w:rsidRDefault="008A108E" w:rsidP="00684098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36"/>
                <w:szCs w:val="36"/>
                <w:rtl/>
                <w:lang w:eastAsia="fr-FR"/>
              </w:rPr>
              <w:t>280</w:t>
            </w:r>
            <w:r w:rsidR="00684098" w:rsidRPr="00E34112">
              <w:rPr>
                <w:rFonts w:ascii="Times New Roman" w:eastAsia="Times New Roman" w:hAnsi="Times New Roman" w:cs="Times New Roman"/>
                <w:color w:val="303030"/>
                <w:kern w:val="24"/>
                <w:sz w:val="36"/>
                <w:szCs w:val="36"/>
                <w:lang w:eastAsia="fr-FR"/>
              </w:rPr>
              <w:t xml:space="preserve">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098" w:rsidRPr="00E34112" w:rsidRDefault="00684098" w:rsidP="00684098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منطقة عدد</w:t>
            </w:r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36"/>
                <w:szCs w:val="36"/>
                <w:rtl/>
                <w:lang w:eastAsia="fr-FR"/>
              </w:rPr>
              <w:t>03</w:t>
            </w:r>
            <w:r w:rsidRPr="00E34112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fr-FR"/>
              </w:rPr>
              <w:t xml:space="preserve"> </w:t>
            </w:r>
          </w:p>
        </w:tc>
      </w:tr>
      <w:tr w:rsidR="00684098" w:rsidRPr="00E34112" w:rsidTr="00684098">
        <w:trPr>
          <w:trHeight w:val="89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098" w:rsidRPr="00E34112" w:rsidRDefault="008A108E" w:rsidP="00684098">
            <w:pPr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280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098" w:rsidRPr="00E34112" w:rsidRDefault="00684098" w:rsidP="00684098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b/>
                <w:bCs/>
                <w:color w:val="000000"/>
                <w:kern w:val="24"/>
                <w:sz w:val="36"/>
                <w:szCs w:val="36"/>
                <w:rtl/>
                <w:lang w:eastAsia="fr-FR"/>
              </w:rPr>
              <w:t>المجموع</w:t>
            </w:r>
            <w:r w:rsidRPr="00E34112">
              <w:rPr>
                <w:rFonts w:ascii="Times New Roman" w:hAnsi="Times New Roman" w:cs="Times New Roman"/>
                <w:b/>
                <w:bCs/>
                <w:color w:val="30303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</w:tr>
    </w:tbl>
    <w:p w:rsid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E34112" w:rsidRPr="00684098" w:rsidRDefault="00E34112" w:rsidP="00E34112">
      <w:pPr>
        <w:bidi/>
        <w:ind w:left="-3" w:firstLine="0"/>
        <w:rPr>
          <w:rFonts w:ascii="Helvetica" w:eastAsia="MS Mincho" w:hAnsi="Helvetica"/>
          <w:sz w:val="24"/>
          <w:u w:val="single"/>
          <w:lang w:bidi="ar-TN"/>
        </w:rPr>
      </w:pPr>
      <w:r w:rsidRPr="0068409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5- تكوين فرق عمل لتحديد المقترحات (المشاريع و التدخلات</w:t>
      </w:r>
      <w:r w:rsidRPr="00684098">
        <w:rPr>
          <w:rFonts w:ascii="Helvetica" w:eastAsia="MS Mincho" w:hAnsi="Helvetica" w:hint="cs"/>
          <w:sz w:val="24"/>
          <w:u w:val="single"/>
          <w:rtl/>
          <w:lang w:bidi="ar-TN"/>
        </w:rPr>
        <w:t>)</w:t>
      </w:r>
      <w:r w:rsidRPr="00684098">
        <w:rPr>
          <w:rFonts w:ascii="Helvetica" w:eastAsia="MS Mincho" w:hAnsi="Helvetica"/>
          <w:sz w:val="24"/>
          <w:u w:val="single"/>
          <w:lang w:bidi="ar-TN"/>
        </w:rPr>
        <w:t xml:space="preserve"> </w:t>
      </w:r>
    </w:p>
    <w:p w:rsidR="00E34112" w:rsidRPr="00E34112" w:rsidRDefault="00E34112" w:rsidP="00E34112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086726" w:rsidRDefault="00E34112" w:rsidP="009733AA">
      <w:pPr>
        <w:bidi/>
        <w:ind w:firstLine="0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E34112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تم دعوة الحضور </w:t>
      </w:r>
      <w:r w:rsidRPr="00E341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إلى</w:t>
      </w:r>
      <w:r w:rsidRPr="00E34112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تكوين فرق لتحديد المقترحات الخاصة بمشاريع القرب و نوعية التدخل </w:t>
      </w:r>
      <w:r w:rsidRPr="00684098">
        <w:rPr>
          <w:rFonts w:ascii="Simplified Arabic" w:eastAsia="MS Mincho" w:hAnsi="Simplified Arabic" w:cs="Simplified Arabic"/>
          <w:b/>
          <w:bCs/>
          <w:sz w:val="36"/>
          <w:szCs w:val="32"/>
          <w:rtl/>
          <w:lang w:bidi="ar-TN"/>
        </w:rPr>
        <w:t>( تعبيد</w:t>
      </w:r>
      <w:r w:rsidRPr="00E34112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</w:t>
      </w:r>
      <w:r w:rsidRPr="00684098">
        <w:rPr>
          <w:rFonts w:ascii="Simplified Arabic" w:eastAsia="MS Mincho" w:hAnsi="Simplified Arabic" w:cs="Simplified Arabic"/>
          <w:b/>
          <w:bCs/>
          <w:sz w:val="36"/>
          <w:szCs w:val="32"/>
          <w:rtl/>
          <w:lang w:bidi="ar-TN"/>
        </w:rPr>
        <w:t xml:space="preserve">طرقات، تصريف مياه </w:t>
      </w:r>
      <w:r w:rsidR="00086726"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الأمطار</w:t>
      </w:r>
      <w:r w:rsidRPr="00684098">
        <w:rPr>
          <w:rFonts w:ascii="Simplified Arabic" w:eastAsia="MS Mincho" w:hAnsi="Simplified Arabic" w:cs="Simplified Arabic"/>
          <w:b/>
          <w:bCs/>
          <w:sz w:val="36"/>
          <w:szCs w:val="32"/>
          <w:rtl/>
          <w:lang w:bidi="ar-TN"/>
        </w:rPr>
        <w:t>، تنوير عمومي)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حيث قام الحاضرون بالانقسام </w:t>
      </w:r>
      <w:r w:rsidR="00086726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إلى</w:t>
      </w:r>
      <w:r w:rsid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  <w:r w:rsidR="009733AA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03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  <w:r w:rsid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مجموعات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، </w:t>
      </w:r>
    </w:p>
    <w:p w:rsidR="00086726" w:rsidRDefault="00086726" w:rsidP="00684098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اثر ذلك تم إمهال </w:t>
      </w:r>
      <w:r w:rsid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الفريقين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مدة 15 دقيقة لضبط مقترحاتهم و نوعية التدخلات</w:t>
      </w:r>
      <w:r w:rsid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و كانت المقترحات كالآتي:</w:t>
      </w:r>
    </w:p>
    <w:p w:rsidR="00345251" w:rsidRPr="00684098" w:rsidRDefault="00345251" w:rsidP="00684098">
      <w:pPr>
        <w:pStyle w:val="Paragraphedeliste"/>
        <w:numPr>
          <w:ilvl w:val="0"/>
          <w:numId w:val="34"/>
        </w:numPr>
        <w:bidi/>
        <w:rPr>
          <w:rFonts w:ascii="Simplified Arabic" w:eastAsia="MS Mincho" w:hAnsi="Simplified Arabic" w:cs="Simplified Arabic"/>
          <w:b/>
          <w:bCs/>
          <w:sz w:val="36"/>
          <w:szCs w:val="32"/>
          <w:lang w:bidi="ar-TN"/>
        </w:rPr>
      </w:pP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1:</w:t>
      </w:r>
      <w:r w:rsidR="00684098" w:rsidRP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تعبيد نهج ماطر</w:t>
      </w:r>
    </w:p>
    <w:p w:rsidR="00345251" w:rsidRPr="00684098" w:rsidRDefault="00345251" w:rsidP="00684098">
      <w:pPr>
        <w:pStyle w:val="Paragraphedeliste"/>
        <w:numPr>
          <w:ilvl w:val="0"/>
          <w:numId w:val="35"/>
        </w:numPr>
        <w:bidi/>
        <w:ind w:left="1132"/>
        <w:rPr>
          <w:rFonts w:ascii="Simplified Arabic" w:eastAsia="MS Mincho" w:hAnsi="Simplified Arabic" w:cs="Simplified Arabic"/>
          <w:b/>
          <w:bCs/>
          <w:sz w:val="36"/>
          <w:szCs w:val="32"/>
          <w:lang w:bidi="ar-TN"/>
        </w:rPr>
      </w:pP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2:</w:t>
      </w:r>
      <w:r w:rsid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 xml:space="preserve"> </w:t>
      </w:r>
      <w:r w:rsidR="00684098" w:rsidRP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تعبيد نهج لواتة</w:t>
      </w:r>
    </w:p>
    <w:p w:rsidR="00684098" w:rsidRPr="008A108E" w:rsidRDefault="00684098" w:rsidP="00684098">
      <w:pPr>
        <w:pStyle w:val="Paragraphedeliste"/>
        <w:numPr>
          <w:ilvl w:val="0"/>
          <w:numId w:val="34"/>
        </w:numPr>
        <w:bidi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</w:rPr>
      </w:pP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3: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P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استكمال تعبيد نهج غاندي</w:t>
      </w:r>
    </w:p>
    <w:p w:rsidR="005B4C4A" w:rsidRPr="00684098" w:rsidRDefault="005B4C4A" w:rsidP="005B4C4A">
      <w:pPr>
        <w:pStyle w:val="Paragraphedeliste"/>
        <w:bidi/>
        <w:ind w:left="1080" w:firstLine="0"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  <w:rtl/>
        </w:rPr>
      </w:pPr>
    </w:p>
    <w:p w:rsidR="00345251" w:rsidRDefault="00345251" w:rsidP="00684098">
      <w:pPr>
        <w:bidi/>
        <w:ind w:left="-3" w:firstLine="0"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  <w:rtl/>
        </w:rPr>
      </w:pPr>
      <w:r w:rsidRPr="005B4C4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6- تقديم الإيضاحات الفنية الأولية اللازمة حول المقترحات من طرف المصلحة الفنية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>:</w:t>
      </w:r>
    </w:p>
    <w:p w:rsidR="00345251" w:rsidRDefault="00345251" w:rsidP="00345251">
      <w:pPr>
        <w:bidi/>
        <w:ind w:left="-3" w:firstLine="0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تولى السيد يحي المجدوب مهندس أول بالبلدية تقديم </w:t>
      </w:r>
      <w:r w:rsidR="0032526F"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الإيضاحات</w:t>
      </w:r>
      <w:r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الفنية </w:t>
      </w:r>
      <w:r w:rsidR="0032526F"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الأولية</w:t>
      </w:r>
      <w:r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حول المقترحات و ذلك كما يلي:</w:t>
      </w:r>
    </w:p>
    <w:p w:rsidR="007D2FE6" w:rsidRPr="009733AA" w:rsidRDefault="000F1923" w:rsidP="008A108E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lastRenderedPageBreak/>
        <w:t xml:space="preserve">- </w:t>
      </w:r>
      <w:r w:rsidR="00345251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بالنسبة </w:t>
      </w:r>
      <w:r w:rsidR="00AA7539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ل</w:t>
      </w:r>
      <w:r w:rsidR="00345251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نهج </w:t>
      </w:r>
      <w:r w:rsidR="00684098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ماطر</w:t>
      </w:r>
      <w:r w:rsidR="00345251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="00AA7539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فهو ي</w:t>
      </w:r>
      <w:r w:rsidR="007D2FE6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تكون من طبقة جولان مهترئة</w:t>
      </w:r>
      <w:r w:rsidR="00684098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جدا</w:t>
      </w:r>
      <w:r w:rsidR="007D2FE6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أما بخصوص الطبقة السفلية فهي في حالة </w:t>
      </w:r>
      <w:r w:rsidR="008A108E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متوسطة</w:t>
      </w:r>
      <w:r w:rsidR="007D2FE6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و يمكن تعبيد </w:t>
      </w:r>
      <w:r w:rsidR="00684098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النهج المذكور باعتبار أنه ي</w:t>
      </w:r>
      <w:r w:rsidR="007D2FE6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حتوي على قنوات تصريف المياه المستعملة</w:t>
      </w:r>
      <w:r w:rsidR="00854BD8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.</w:t>
      </w:r>
    </w:p>
    <w:p w:rsidR="005B4C4A" w:rsidRDefault="000F1923" w:rsidP="008A108E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- </w:t>
      </w:r>
      <w:r w:rsidR="00AA7539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بالنسبة لنهج لواتة فهو يتكون من طبقة جولان مهترئة كذلك و الطبقة السفلية في حالة </w:t>
      </w:r>
      <w:r w:rsidR="008A108E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متوسطة</w:t>
      </w:r>
      <w:r w:rsidR="00AA7539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لكن لا يمكن التدخل بالنهج المذكور باعتبار أن الديوان الوطني للتطهير قد </w:t>
      </w:r>
      <w:r w:rsidR="005B4C4A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يتدخل في جزء من النهج سنة 2020. </w:t>
      </w:r>
      <w:r w:rsidR="00AA7539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</w:p>
    <w:p w:rsidR="009733AA" w:rsidRPr="009733AA" w:rsidRDefault="009733AA" w:rsidP="009733AA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lang w:bidi="ar-TN"/>
        </w:rPr>
      </w:pPr>
    </w:p>
    <w:p w:rsidR="0032526F" w:rsidRPr="009733AA" w:rsidRDefault="005B4C4A" w:rsidP="000F1923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- </w:t>
      </w:r>
      <w:r w:rsidR="00AA7539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="007D2FE6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بالنسبة 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لنهج غاندي فقد تم مد قنوات تصريف المياه المستعملة به و سيتم تعبيد النهج المذكور في جزء منه على طول 450 متر خطي</w:t>
      </w:r>
      <w:r w:rsidR="008A108E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ضمن برنامج 2019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(إلى حدود بن موسى)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و الجزء المتبقي 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(من بن موسى إلى مفترق سيدي رزيق )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سيبقى على الحالة التي هي عليه لذلك من المستحسن استكمال تعبيد الجزء المتبقي.</w:t>
      </w:r>
    </w:p>
    <w:p w:rsidR="00854BD8" w:rsidRPr="009733AA" w:rsidRDefault="00854BD8" w:rsidP="00345251">
      <w:pPr>
        <w:bidi/>
        <w:ind w:hanging="2"/>
        <w:rPr>
          <w:rFonts w:ascii="Simplified Arabic" w:eastAsia="MS Mincho" w:hAnsi="Simplified Arabic" w:cs="Simplified Arabic"/>
          <w:sz w:val="14"/>
          <w:szCs w:val="12"/>
          <w:rtl/>
          <w:lang w:bidi="ar-TN"/>
        </w:rPr>
      </w:pPr>
    </w:p>
    <w:p w:rsidR="00854BD8" w:rsidRPr="009733AA" w:rsidRDefault="00854BD8" w:rsidP="00854BD8">
      <w:pPr>
        <w:bidi/>
        <w:rPr>
          <w:rFonts w:ascii="Simplified Arabic" w:eastAsia="MS Mincho" w:hAnsi="Simplified Arabic" w:cs="Simplified Arabic"/>
          <w:sz w:val="14"/>
          <w:szCs w:val="12"/>
          <w:rtl/>
          <w:lang w:bidi="ar-TN"/>
        </w:rPr>
      </w:pPr>
    </w:p>
    <w:p w:rsidR="00854BD8" w:rsidRPr="005B4C4A" w:rsidRDefault="00854BD8" w:rsidP="00854BD8">
      <w:pPr>
        <w:bidi/>
        <w:ind w:left="-3" w:firstLine="0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5B4C4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7</w:t>
      </w:r>
      <w:r w:rsidRPr="005B4C4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- اجراء تصويت على المشاريع المقترحة من قبل الفرق و ضبط المشاريع حسب الأولوية و الأكثر جدوى للمنطقة</w:t>
      </w:r>
      <w:r w:rsidRPr="005B4C4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و نتائج التصويت</w:t>
      </w:r>
    </w:p>
    <w:p w:rsidR="00854BD8" w:rsidRDefault="00854BD8" w:rsidP="00854BD8">
      <w:pPr>
        <w:bidi/>
        <w:ind w:left="-3" w:firstLine="0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تولى الحاضرون التصويت</w:t>
      </w:r>
      <w:r w:rsidRPr="009733AA"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  <w:t xml:space="preserve"> على المشاريع المقترحة من قبل الفرق و ضبط المشاريع حسب الأولوية و الأكثر جدوى للمنطقة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و كانت النتائج كالآتي:</w:t>
      </w:r>
    </w:p>
    <w:p w:rsidR="0041608D" w:rsidRPr="009733AA" w:rsidRDefault="0041608D" w:rsidP="0041608D">
      <w:pPr>
        <w:bidi/>
        <w:ind w:left="-3" w:firstLine="0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</w:p>
    <w:p w:rsidR="00854BD8" w:rsidRDefault="00854BD8" w:rsidP="009733AA">
      <w:pPr>
        <w:bidi/>
        <w:ind w:left="-3" w:firstLine="0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عدد المشاركين في التصويت 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45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فردا.</w:t>
      </w:r>
    </w:p>
    <w:p w:rsidR="009733AA" w:rsidRPr="009733AA" w:rsidRDefault="009733AA" w:rsidP="009733AA">
      <w:pPr>
        <w:bidi/>
        <w:ind w:left="-3" w:firstLine="0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</w:p>
    <w:p w:rsidR="00854BD8" w:rsidRPr="009733AA" w:rsidRDefault="00854BD8" w:rsidP="009733AA">
      <w:pPr>
        <w:pStyle w:val="Paragraphedeliste"/>
        <w:numPr>
          <w:ilvl w:val="0"/>
          <w:numId w:val="37"/>
        </w:numPr>
        <w:bidi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نهج </w:t>
      </w:r>
      <w:r w:rsidR="009733AA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ماطر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32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صوتا</w:t>
      </w:r>
    </w:p>
    <w:p w:rsidR="00854BD8" w:rsidRPr="009733AA" w:rsidRDefault="00854BD8" w:rsidP="009733AA">
      <w:pPr>
        <w:pStyle w:val="Paragraphedeliste"/>
        <w:numPr>
          <w:ilvl w:val="0"/>
          <w:numId w:val="37"/>
        </w:numPr>
        <w:bidi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نهج </w:t>
      </w:r>
      <w:r w:rsidR="009733AA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غاندي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06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أ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صو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ا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ت</w:t>
      </w:r>
    </w:p>
    <w:p w:rsidR="00854BD8" w:rsidRPr="009733AA" w:rsidRDefault="00854BD8" w:rsidP="009733AA">
      <w:pPr>
        <w:pStyle w:val="Paragraphedeliste"/>
        <w:numPr>
          <w:ilvl w:val="0"/>
          <w:numId w:val="37"/>
        </w:numPr>
        <w:bidi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نهج </w:t>
      </w:r>
      <w:r w:rsidR="009733AA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طولون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02 ا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صو</w:t>
      </w:r>
      <w:r w:rsidR="009733AA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ا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ت</w:t>
      </w:r>
    </w:p>
    <w:p w:rsidR="00854BD8" w:rsidRPr="009733AA" w:rsidRDefault="009733AA" w:rsidP="009733AA">
      <w:pPr>
        <w:pStyle w:val="Paragraphedeliste"/>
        <w:numPr>
          <w:ilvl w:val="0"/>
          <w:numId w:val="37"/>
        </w:numPr>
        <w:bidi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نهج لواتة</w:t>
      </w:r>
      <w:r w:rsidR="00854BD8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05</w:t>
      </w:r>
      <w:r w:rsidR="00854BD8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أصوات</w:t>
      </w:r>
    </w:p>
    <w:p w:rsidR="00854BD8" w:rsidRPr="00854BD8" w:rsidRDefault="00854BD8" w:rsidP="00854BD8">
      <w:pPr>
        <w:bidi/>
        <w:ind w:left="-3" w:firstLine="0"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Pr="00854BD8"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</w:rPr>
        <w:t xml:space="preserve"> </w:t>
      </w:r>
    </w:p>
    <w:p w:rsidR="00854BD8" w:rsidRPr="009733AA" w:rsidRDefault="009733AA" w:rsidP="001F017C">
      <w:pPr>
        <w:bidi/>
        <w:ind w:left="-3" w:firstLine="0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TN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8</w:t>
      </w:r>
      <w:r w:rsidR="00BB7B0E" w:rsidRPr="009733A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- تقديم الإيضاحات الفنية و المالية اللازمة للتأكد من قابلية انجاز المشاريع المقترحة ووظيفتها</w:t>
      </w:r>
      <w:r w:rsidR="00BB7B0E" w:rsidRPr="009733A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  <w:t xml:space="preserve"> </w:t>
      </w:r>
    </w:p>
    <w:p w:rsidR="00854BD8" w:rsidRDefault="00BB7B0E" w:rsidP="001F017C">
      <w:pPr>
        <w:bidi/>
        <w:ind w:hanging="2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تولى السيد يحي المجدوب مهندس أول بالبلدية</w:t>
      </w:r>
      <w:r w:rsidRPr="00BB7B0E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تقديم الإيضاحات الفنية و المالية اللازمة للتأكد من قابلية انجاز المشاريع المقترحة ووظيفتها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و ذلك كالآتي:</w:t>
      </w:r>
    </w:p>
    <w:p w:rsidR="00BB7B0E" w:rsidRDefault="00BB7B0E" w:rsidP="00BB7B0E">
      <w:pPr>
        <w:bidi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</w:p>
    <w:p w:rsidR="00BB7B0E" w:rsidRDefault="009733AA" w:rsidP="00AB51AC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- </w:t>
      </w:r>
      <w:r w:rsidR="00BB7B0E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بالنسبة لنهج 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ماطر يمكن برمجة تعبيده </w:t>
      </w:r>
      <w:r w:rsidR="00FB07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بكلفة </w:t>
      </w:r>
      <w:r w:rsidR="00AB51AC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تقديرية</w:t>
      </w:r>
      <w:r w:rsidR="00FB07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  <w:r w:rsidR="00AB51AC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تناهز</w:t>
      </w:r>
      <w:r w:rsidR="00FB07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  <w:r w:rsidRPr="00AB51AC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190</w:t>
      </w:r>
      <w:r w:rsidR="00FB0712" w:rsidRPr="00AB51AC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 xml:space="preserve"> أد.</w:t>
      </w:r>
    </w:p>
    <w:p w:rsidR="00FB0712" w:rsidRPr="00BB7B0E" w:rsidRDefault="009733AA" w:rsidP="00985EA3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lastRenderedPageBreak/>
        <w:t xml:space="preserve">- </w:t>
      </w:r>
      <w:r w:rsidR="00FB07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بالنسبة 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للجزء المتبقي من نهج غاندي  يمكن تخصيص الاعتم</w:t>
      </w:r>
      <w:r w:rsidR="00985EA3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ـــــــــــــــــ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ادات المتبقية و المقدرة بـ:90 أد  و برمجة الأشغال في إطار ملحق صفقة لمشروع سنة </w:t>
      </w:r>
      <w:r w:rsidR="00486C9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2019 .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</w:p>
    <w:p w:rsidR="00345251" w:rsidRDefault="00345251" w:rsidP="00985EA3">
      <w:pPr>
        <w:bidi/>
        <w:jc w:val="both"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1C6F32" w:rsidRPr="009733AA" w:rsidRDefault="009733AA" w:rsidP="00985EA3">
      <w:pPr>
        <w:bidi/>
        <w:ind w:hanging="2"/>
        <w:jc w:val="both"/>
        <w:rPr>
          <w:rFonts w:ascii="Simplified Arabic" w:eastAsia="MS Mincho" w:hAnsi="Simplified Arabic" w:cs="Simplified Arabic"/>
          <w:sz w:val="24"/>
          <w:u w:val="single"/>
          <w:rtl/>
          <w:lang w:bidi="ar-TN"/>
        </w:rPr>
      </w:pPr>
      <w:r>
        <w:rPr>
          <w:rFonts w:ascii="Simplified Arabic" w:eastAsia="MS Mincho" w:hAnsi="Simplified Arabic" w:cs="Simplified Arabic" w:hint="cs"/>
          <w:b/>
          <w:bCs/>
          <w:sz w:val="36"/>
          <w:szCs w:val="32"/>
          <w:u w:val="single"/>
          <w:rtl/>
          <w:lang w:bidi="ar-TN"/>
        </w:rPr>
        <w:t>9</w:t>
      </w:r>
      <w:r w:rsidR="001C6F32" w:rsidRPr="009733AA"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  <w:t>- الترشح لممثلي المناطق و التصويت عليهم</w:t>
      </w:r>
      <w:r w:rsidR="001C6F32" w:rsidRPr="009733AA">
        <w:rPr>
          <w:rFonts w:ascii="Simplified Arabic" w:eastAsia="MS Mincho" w:hAnsi="Simplified Arabic" w:cs="Simplified Arabic" w:hint="cs"/>
          <w:sz w:val="24"/>
          <w:u w:val="single"/>
          <w:rtl/>
          <w:lang w:bidi="ar-TN"/>
        </w:rPr>
        <w:t>:</w:t>
      </w:r>
    </w:p>
    <w:p w:rsidR="006E2201" w:rsidRDefault="001C6F32" w:rsidP="00985EA3">
      <w:pPr>
        <w:bidi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قام الحاضرون بتعيين 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السادة و السيدات</w:t>
      </w:r>
      <w:r w:rsidR="00985EA3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الىتي ذكرهم 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  <w:r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لتمثيل المنطقة عدد </w:t>
      </w:r>
      <w:r w:rsidR="00985EA3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03</w:t>
      </w:r>
      <w:r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فيما يتعلق بمتابعة انجاز المشاريع و التنسيق مع </w:t>
      </w:r>
      <w:r w:rsidR="001F017C"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الإدارة</w:t>
      </w:r>
      <w:r w:rsidR="001F017C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. </w:t>
      </w:r>
    </w:p>
    <w:p w:rsidR="006E2201" w:rsidRDefault="006E2201" w:rsidP="006E2201">
      <w:pPr>
        <w:bidi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</w:p>
    <w:tbl>
      <w:tblPr>
        <w:tblW w:w="8505" w:type="dxa"/>
        <w:jc w:val="center"/>
        <w:tblInd w:w="1845" w:type="dxa"/>
        <w:tblCellMar>
          <w:left w:w="0" w:type="dxa"/>
          <w:right w:w="0" w:type="dxa"/>
        </w:tblCellMar>
        <w:tblLook w:val="04A0"/>
      </w:tblPr>
      <w:tblGrid>
        <w:gridCol w:w="3119"/>
        <w:gridCol w:w="2835"/>
        <w:gridCol w:w="2551"/>
      </w:tblGrid>
      <w:tr w:rsidR="006E2201" w:rsidRPr="006E2201" w:rsidTr="006E2201">
        <w:trPr>
          <w:trHeight w:val="584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6E2201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eastAsia="fr-FR"/>
              </w:rPr>
              <w:t>نهج غاندي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6E2201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eastAsia="fr-FR"/>
              </w:rPr>
              <w:t>نهج ماطر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النهج</w:t>
            </w: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</w:tr>
      <w:tr w:rsidR="006E2201" w:rsidRPr="006E2201" w:rsidTr="00AB51AC">
        <w:trPr>
          <w:trHeight w:val="743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AB51AC" w:rsidRDefault="00AB51AC" w:rsidP="00AB51AC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AB51AC">
              <w:rPr>
                <w:rFonts w:ascii="Arial" w:eastAsia="Times New Roman" w:hAnsi="Arial" w:hint="cs"/>
                <w:sz w:val="36"/>
                <w:szCs w:val="36"/>
                <w:rtl/>
                <w:lang w:eastAsia="fr-FR"/>
              </w:rPr>
              <w:t>خالد البهلي</w:t>
            </w:r>
          </w:p>
          <w:p w:rsidR="006E2201" w:rsidRPr="006E2201" w:rsidRDefault="006E2201" w:rsidP="006E2201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hint="cs"/>
                <w:sz w:val="36"/>
                <w:szCs w:val="36"/>
                <w:rtl/>
                <w:lang w:eastAsia="fr-FR"/>
              </w:rPr>
              <w:t xml:space="preserve">صالح النفزي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كهل</w:t>
            </w: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</w:tr>
      <w:tr w:rsidR="006E2201" w:rsidRPr="006E2201" w:rsidTr="00AB51AC">
        <w:trPr>
          <w:trHeight w:val="1008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AB51AC" w:rsidP="006E2201">
            <w:pPr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hint="cs"/>
                <w:sz w:val="36"/>
                <w:szCs w:val="36"/>
                <w:rtl/>
                <w:lang w:eastAsia="fr-FR"/>
              </w:rPr>
              <w:t>صبيحة الغانمي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hint="cs"/>
                <w:sz w:val="36"/>
                <w:szCs w:val="36"/>
                <w:rtl/>
                <w:lang w:eastAsia="fr-FR"/>
              </w:rPr>
              <w:t>لمياء الرزقي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امرأة</w:t>
            </w: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</w:tr>
      <w:tr w:rsidR="006E2201" w:rsidRPr="006E2201" w:rsidTr="00AB51AC">
        <w:trPr>
          <w:trHeight w:val="584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AB51AC" w:rsidP="00AB51AC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hint="cs"/>
                <w:sz w:val="36"/>
                <w:szCs w:val="36"/>
                <w:rtl/>
                <w:lang w:eastAsia="fr-FR"/>
              </w:rPr>
              <w:t>محمد الجميلي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hint="cs"/>
                <w:sz w:val="36"/>
                <w:szCs w:val="36"/>
                <w:rtl/>
                <w:lang w:eastAsia="fr-FR"/>
              </w:rPr>
              <w:t>هيثم هلال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201" w:rsidRPr="006E2201" w:rsidRDefault="006E2201" w:rsidP="006E2201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6E2201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 xml:space="preserve">شاب </w:t>
            </w:r>
          </w:p>
        </w:tc>
      </w:tr>
    </w:tbl>
    <w:p w:rsidR="001C6F32" w:rsidRDefault="001C6F32" w:rsidP="006E2201">
      <w:pPr>
        <w:bidi/>
        <w:ind w:firstLine="0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</w:p>
    <w:p w:rsidR="0041608D" w:rsidRPr="001C6F32" w:rsidRDefault="0041608D" w:rsidP="0041608D">
      <w:pPr>
        <w:bidi/>
        <w:jc w:val="both"/>
        <w:rPr>
          <w:rFonts w:ascii="Simplified Arabic" w:eastAsia="MS Mincho" w:hAnsi="Simplified Arabic" w:cs="Simplified Arabic"/>
          <w:sz w:val="36"/>
          <w:szCs w:val="32"/>
          <w:lang w:bidi="ar-TN"/>
        </w:rPr>
      </w:pPr>
    </w:p>
    <w:p w:rsidR="009D1A4E" w:rsidRDefault="0041608D" w:rsidP="00093325">
      <w:pPr>
        <w:bidi/>
        <w:ind w:hanging="2"/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</w:pPr>
      <w:r>
        <w:rPr>
          <w:rFonts w:ascii="Simplified Arabic" w:eastAsia="MS Mincho" w:hAnsi="Simplified Arabic" w:cs="Simplified Arabic" w:hint="cs"/>
          <w:b/>
          <w:bCs/>
          <w:sz w:val="36"/>
          <w:szCs w:val="32"/>
          <w:u w:val="single"/>
          <w:rtl/>
          <w:lang w:bidi="ar-TN"/>
        </w:rPr>
        <w:t>10</w:t>
      </w:r>
      <w:r w:rsidRPr="0041608D"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  <w:t>-اعلام الحضور بموعد الإعلان عن نتائج الدراسات الفنية و المالية الأولية و تاريخ ابلاغهم بها</w:t>
      </w:r>
    </w:p>
    <w:p w:rsidR="00093325" w:rsidRDefault="00093325" w:rsidP="00093325">
      <w:pPr>
        <w:bidi/>
        <w:ind w:hanging="2"/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</w:pPr>
    </w:p>
    <w:p w:rsidR="009D1A4E" w:rsidRDefault="009D1A4E" w:rsidP="00AB51AC">
      <w:pPr>
        <w:bidi/>
        <w:ind w:hanging="2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قام السيد يحي المجدوب</w:t>
      </w:r>
      <w:r w:rsid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بإعلام الحضور انه سيتم الإعلان عن نتائج الدراسات الفنية و المالية الأولية ضمن</w:t>
      </w:r>
      <w:r w:rsidR="00093325"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="00AB51AC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ال</w:t>
      </w:r>
      <w:r w:rsidR="00093325"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جلسة</w:t>
      </w: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="00AB51AC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التشاركية الثانية المقرر عقدها يوم السبت 30 نوفمبر 2019.</w:t>
      </w: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 </w:t>
      </w:r>
    </w:p>
    <w:p w:rsidR="00093325" w:rsidRPr="00093325" w:rsidRDefault="00093325" w:rsidP="009F2445">
      <w:pPr>
        <w:bidi/>
        <w:ind w:hanging="2"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093325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و رفعت الجلسة على الساعة </w:t>
      </w:r>
      <w:r w:rsidR="009F2445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الخامسة مساءا</w:t>
      </w:r>
      <w:r w:rsidRPr="00093325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و حرر المحضر بتاريخه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.</w:t>
      </w:r>
    </w:p>
    <w:p w:rsidR="00AB51AC" w:rsidRDefault="00093325" w:rsidP="00AB51AC">
      <w:pPr>
        <w:bidi/>
        <w:ind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="00AB51AC"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  <w:tab/>
      </w:r>
    </w:p>
    <w:p w:rsidR="00AB51AC" w:rsidRPr="00A77D5D" w:rsidRDefault="00AB51AC" w:rsidP="00AB51AC">
      <w:pPr>
        <w:pStyle w:val="Paragraphedeliste"/>
        <w:tabs>
          <w:tab w:val="left" w:pos="3283"/>
          <w:tab w:val="right" w:pos="10065"/>
        </w:tabs>
        <w:bidi/>
        <w:spacing w:before="100" w:beforeAutospacing="1" w:line="276" w:lineRule="auto"/>
        <w:ind w:firstLine="0"/>
        <w:rPr>
          <w:rFonts w:ascii="Andalus" w:hAnsi="Andalus" w:cs="Andalus"/>
          <w:b/>
          <w:bCs/>
          <w:color w:val="000000"/>
          <w:sz w:val="36"/>
          <w:szCs w:val="36"/>
        </w:rPr>
      </w:pPr>
      <w:r>
        <w:rPr>
          <w:rFonts w:ascii="Andalus" w:hAnsi="Andalus" w:cs="Andalus" w:hint="cs"/>
          <w:b/>
          <w:bCs/>
          <w:color w:val="000000"/>
          <w:sz w:val="36"/>
          <w:szCs w:val="36"/>
          <w:rtl/>
        </w:rPr>
        <w:t xml:space="preserve">                                                                                         </w:t>
      </w:r>
      <w:r w:rsidRPr="00A77D5D">
        <w:rPr>
          <w:rFonts w:ascii="Andalus" w:hAnsi="Andalus" w:cs="Andalus"/>
          <w:b/>
          <w:bCs/>
          <w:color w:val="000000"/>
          <w:sz w:val="36"/>
          <w:szCs w:val="36"/>
          <w:rtl/>
        </w:rPr>
        <w:t>رئيس البلدية</w:t>
      </w:r>
    </w:p>
    <w:p w:rsidR="00AB51AC" w:rsidRPr="00A77D5D" w:rsidRDefault="00AB51AC" w:rsidP="00AB51AC">
      <w:pPr>
        <w:pStyle w:val="Paragraphedeliste"/>
        <w:tabs>
          <w:tab w:val="left" w:pos="3283"/>
          <w:tab w:val="right" w:pos="10065"/>
        </w:tabs>
        <w:bidi/>
        <w:spacing w:before="100" w:beforeAutospacing="1"/>
        <w:rPr>
          <w:rFonts w:ascii="Andalus" w:hAnsi="Andalus" w:cs="Andalus"/>
          <w:b/>
          <w:bCs/>
          <w:color w:val="000000"/>
          <w:sz w:val="32"/>
          <w:szCs w:val="32"/>
        </w:rPr>
      </w:pPr>
      <w:r w:rsidRPr="00A77D5D">
        <w:rPr>
          <w:rFonts w:ascii="Andalus" w:hAnsi="Andalus" w:cs="Andalus"/>
          <w:b/>
          <w:bCs/>
          <w:color w:val="000000"/>
          <w:sz w:val="36"/>
          <w:szCs w:val="36"/>
          <w:rtl/>
        </w:rPr>
        <w:t xml:space="preserve">                                                           </w:t>
      </w:r>
      <w:r w:rsidRPr="00A77D5D">
        <w:rPr>
          <w:rFonts w:ascii="Andalus" w:hAnsi="Andalus" w:cs="Andalus" w:hint="cs"/>
          <w:b/>
          <w:bCs/>
          <w:color w:val="000000"/>
          <w:sz w:val="36"/>
          <w:szCs w:val="36"/>
          <w:rtl/>
        </w:rPr>
        <w:t xml:space="preserve">               </w:t>
      </w:r>
      <w:r w:rsidRPr="00A77D5D">
        <w:rPr>
          <w:rFonts w:ascii="Andalus" w:hAnsi="Andalus" w:cs="Andalus"/>
          <w:b/>
          <w:bCs/>
          <w:color w:val="000000"/>
          <w:sz w:val="36"/>
          <w:szCs w:val="36"/>
          <w:rtl/>
        </w:rPr>
        <w:t xml:space="preserve">  </w:t>
      </w:r>
      <w:r w:rsidRPr="00A77D5D">
        <w:rPr>
          <w:rFonts w:ascii="Andalus" w:hAnsi="Andalus" w:cs="Andalus" w:hint="cs"/>
          <w:b/>
          <w:bCs/>
          <w:color w:val="000000"/>
          <w:sz w:val="36"/>
          <w:szCs w:val="36"/>
          <w:rtl/>
        </w:rPr>
        <w:t xml:space="preserve">  </w:t>
      </w:r>
      <w:r w:rsidRPr="00A77D5D">
        <w:rPr>
          <w:rFonts w:ascii="Andalus" w:hAnsi="Andalus" w:cs="Andalus"/>
          <w:b/>
          <w:bCs/>
          <w:color w:val="000000"/>
          <w:sz w:val="36"/>
          <w:szCs w:val="36"/>
          <w:rtl/>
        </w:rPr>
        <w:t xml:space="preserve">    سارة الثامري</w:t>
      </w:r>
    </w:p>
    <w:p w:rsidR="00093325" w:rsidRPr="00AB51AC" w:rsidRDefault="00093325" w:rsidP="00AB51AC">
      <w:pPr>
        <w:bidi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  <w:sectPr w:rsidR="00093325" w:rsidRPr="00AB51AC" w:rsidSect="00684098">
          <w:pgSz w:w="12240" w:h="15840" w:code="1"/>
          <w:pgMar w:top="567" w:right="902" w:bottom="284" w:left="1134" w:header="709" w:footer="709" w:gutter="0"/>
          <w:cols w:space="708"/>
          <w:docGrid w:linePitch="360"/>
        </w:sectPr>
      </w:pPr>
    </w:p>
    <w:p w:rsidR="009F2445" w:rsidRPr="00C2671B" w:rsidRDefault="00C2671B" w:rsidP="009F2445">
      <w:pPr>
        <w:bidi/>
        <w:rPr>
          <w:rFonts w:ascii="Simplified Arabic" w:eastAsia="MS Mincho" w:hAnsi="Simplified Arabic" w:cs="Simplified Arabic"/>
          <w:b/>
          <w:bCs/>
          <w:sz w:val="24"/>
          <w:rtl/>
          <w:lang w:bidi="ar-TN"/>
        </w:rPr>
      </w:pPr>
      <w:r w:rsidRPr="00C2671B"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lastRenderedPageBreak/>
        <w:t xml:space="preserve">     الجمهورية التونسية</w:t>
      </w:r>
    </w:p>
    <w:p w:rsidR="00C2671B" w:rsidRPr="00C2671B" w:rsidRDefault="00C2671B" w:rsidP="00C2671B">
      <w:pPr>
        <w:bidi/>
        <w:rPr>
          <w:rFonts w:ascii="Simplified Arabic" w:eastAsia="MS Mincho" w:hAnsi="Simplified Arabic" w:cs="Simplified Arabic"/>
          <w:b/>
          <w:bCs/>
          <w:sz w:val="24"/>
          <w:rtl/>
          <w:lang w:bidi="ar-TN"/>
        </w:rPr>
      </w:pPr>
      <w:r w:rsidRPr="00C2671B"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t>وزارة الشؤون المحلية و البيئة</w:t>
      </w:r>
    </w:p>
    <w:p w:rsidR="00C2671B" w:rsidRPr="00C2671B" w:rsidRDefault="00C2671B" w:rsidP="00C2671B">
      <w:pPr>
        <w:bidi/>
        <w:rPr>
          <w:rFonts w:ascii="Simplified Arabic" w:eastAsia="MS Mincho" w:hAnsi="Simplified Arabic" w:cs="Simplified Arabic"/>
          <w:b/>
          <w:bCs/>
          <w:sz w:val="24"/>
          <w:rtl/>
          <w:lang w:bidi="ar-TN"/>
        </w:rPr>
      </w:pPr>
      <w:r w:rsidRPr="00C2671B">
        <w:rPr>
          <w:rFonts w:ascii="Simplified Arabic" w:eastAsia="MS Mincho" w:hAnsi="Simplified Arabic" w:cs="Simplified Arabic" w:hint="cs"/>
          <w:b/>
          <w:bCs/>
          <w:sz w:val="24"/>
          <w:rtl/>
          <w:lang w:bidi="ar-TN"/>
        </w:rPr>
        <w:t xml:space="preserve">        بلدية تينجة</w:t>
      </w:r>
    </w:p>
    <w:p w:rsidR="00C2671B" w:rsidRDefault="00C2671B" w:rsidP="00C2671B">
      <w:pPr>
        <w:bidi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C2671B" w:rsidRDefault="00C2671B" w:rsidP="00C2671B">
      <w:pPr>
        <w:bidi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9F2445" w:rsidRDefault="009F2445" w:rsidP="00C2671B">
      <w:pPr>
        <w:bidi/>
        <w:ind w:firstLine="0"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9F2445" w:rsidRDefault="009F2445" w:rsidP="009F2445">
      <w:pPr>
        <w:pStyle w:val="4"/>
        <w:bidi/>
        <w:spacing w:before="0" w:after="0"/>
        <w:ind w:left="-7" w:firstLine="50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C45851" w:rsidRPr="00B5340F">
        <w:rPr>
          <w:rFonts w:ascii="Simplified Arabic" w:hAnsi="Simplified Arabic" w:cs="Simplified Arabic"/>
          <w:sz w:val="32"/>
          <w:szCs w:val="32"/>
        </w:rPr>
        <w:pict>
          <v:shape id="_x0000_i1027" type="#_x0000_t136" style="width:364.5pt;height:69pt" fillcolor="#369" stroked="f">
            <v:shadow on="t" color="#b2b2b2" opacity="52429f" offset="3pt"/>
            <v:textpath style="font-family:&quot;Simplified Arabic&quot;;font-size:32pt;font-weight:bold;v-text-kern:t" trim="t" fitpath="t" string="بلدية تينجة&#10;محضر جلسة المنطقة عدد 2  &#10;       البرنامج السنوي للاستثمار البلدي لسنة 2019&#10;الثلاثاء 19 نوفمبر 2019"/>
          </v:shape>
        </w:pict>
      </w:r>
    </w:p>
    <w:p w:rsidR="009F2445" w:rsidRDefault="009F2445" w:rsidP="009F2445">
      <w:pPr>
        <w:pStyle w:val="4"/>
        <w:bidi/>
        <w:spacing w:before="0" w:after="0"/>
        <w:ind w:left="-7" w:firstLine="50"/>
        <w:jc w:val="center"/>
        <w:rPr>
          <w:rFonts w:ascii="Simplified Arabic" w:hAnsi="Simplified Arabic" w:cs="Simplified Arabic"/>
          <w:sz w:val="32"/>
          <w:szCs w:val="32"/>
        </w:rPr>
      </w:pPr>
    </w:p>
    <w:p w:rsidR="009F2445" w:rsidRDefault="009F2445" w:rsidP="00F61B72">
      <w:pPr>
        <w:pStyle w:val="4"/>
        <w:bidi/>
        <w:spacing w:before="0" w:after="0"/>
        <w:ind w:left="708" w:firstLine="50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أنعقدت بتاريخ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الخميس </w:t>
      </w:r>
      <w:r w:rsidR="00F61B72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>21 نوفمبر 2019</w:t>
      </w:r>
      <w:r w:rsidRPr="008A108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 على الساعة </w:t>
      </w:r>
      <w:r w:rsidR="00F61B7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العاشرة صباحا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جلسة المنطقة عدد </w:t>
      </w:r>
      <w:r w:rsidR="00F61B72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02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في </w:t>
      </w:r>
      <w:r w:rsidR="00F61B72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إطار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F61B72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إعداد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البرنامج السنوي للاستثمار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البلدي 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لسنة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2020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برآسة 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السيدة سارة الـــــــــــ</w:t>
      </w:r>
      <w:r w:rsidRPr="008A10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ــــثامري رئيسة بلدية تينجة</w:t>
      </w:r>
      <w:r w:rsidRPr="008A108E">
        <w:rPr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 حضور </w:t>
      </w:r>
      <w:r w:rsidRPr="008A10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السيدة سنية المهذبي الكاتب العام للبلدية</w:t>
      </w:r>
      <w:r w:rsidRPr="008A108E">
        <w:rPr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 السادة و السيدات الآتي ذكرهم</w:t>
      </w:r>
      <w:r w:rsidRPr="000D13E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، </w:t>
      </w:r>
    </w:p>
    <w:p w:rsidR="009F2445" w:rsidRPr="000D13E5" w:rsidRDefault="009F2445" w:rsidP="009F2445">
      <w:pPr>
        <w:pStyle w:val="4"/>
        <w:bidi/>
        <w:spacing w:before="0" w:after="0"/>
        <w:ind w:left="708" w:firstLine="50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4"/>
        <w:gridCol w:w="2854"/>
      </w:tblGrid>
      <w:tr w:rsidR="009F2445" w:rsidRPr="00E878C6" w:rsidTr="00050197">
        <w:tc>
          <w:tcPr>
            <w:tcW w:w="0" w:type="auto"/>
          </w:tcPr>
          <w:p w:rsidR="009F2445" w:rsidRPr="008A108E" w:rsidRDefault="009F2445" w:rsidP="0005019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995"/>
              <w:jc w:val="both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محمد علي الدريدي:</w:t>
            </w:r>
          </w:p>
        </w:tc>
        <w:tc>
          <w:tcPr>
            <w:tcW w:w="0" w:type="auto"/>
          </w:tcPr>
          <w:p w:rsidR="009F2445" w:rsidRPr="008A108E" w:rsidRDefault="009F2445" w:rsidP="00050197">
            <w:pPr>
              <w:autoSpaceDE w:val="0"/>
              <w:autoSpaceDN w:val="0"/>
              <w:bidi/>
              <w:adjustRightInd w:val="0"/>
              <w:ind w:firstLine="0"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</w:rPr>
            </w:pPr>
            <w:r w:rsidRPr="008A108E"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  <w:t>عضو  المجلس البلدي</w:t>
            </w:r>
          </w:p>
        </w:tc>
      </w:tr>
      <w:tr w:rsidR="009F2445" w:rsidRPr="00E878C6" w:rsidTr="00050197">
        <w:trPr>
          <w:trHeight w:val="467"/>
        </w:trPr>
        <w:tc>
          <w:tcPr>
            <w:tcW w:w="0" w:type="auto"/>
            <w:vAlign w:val="bottom"/>
          </w:tcPr>
          <w:p w:rsidR="009F2445" w:rsidRPr="008A108E" w:rsidRDefault="009F2445" w:rsidP="00050197">
            <w:pPr>
              <w:pStyle w:val="4"/>
              <w:numPr>
                <w:ilvl w:val="0"/>
                <w:numId w:val="13"/>
              </w:numPr>
              <w:tabs>
                <w:tab w:val="clear" w:pos="1560"/>
                <w:tab w:val="left" w:pos="995"/>
              </w:tabs>
              <w:bidi/>
              <w:spacing w:before="0" w:after="0" w:line="240" w:lineRule="auto"/>
              <w:ind w:left="995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يحي المج</w:t>
            </w:r>
            <w:r w:rsidRPr="008A108E">
              <w:rPr>
                <w:rFonts w:ascii="Andalus" w:eastAsia="Calibri" w:hAnsi="Andalus" w:cs="Andalus" w:hint="cs"/>
                <w:color w:val="000000"/>
                <w:kern w:val="0"/>
                <w:sz w:val="32"/>
                <w:szCs w:val="32"/>
                <w:rtl/>
                <w:lang w:eastAsia="en-US"/>
              </w:rPr>
              <w:t>ــــــــــــــــــــــــــ</w:t>
            </w: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دوب:</w:t>
            </w:r>
          </w:p>
        </w:tc>
        <w:tc>
          <w:tcPr>
            <w:tcW w:w="0" w:type="auto"/>
            <w:vAlign w:val="bottom"/>
          </w:tcPr>
          <w:p w:rsidR="009F2445" w:rsidRPr="008A108E" w:rsidRDefault="009F2445" w:rsidP="00050197">
            <w:pPr>
              <w:pStyle w:val="4"/>
              <w:bidi/>
              <w:spacing w:after="0" w:line="240" w:lineRule="auto"/>
              <w:ind w:left="0" w:firstLine="0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مهندس أول ببلدية تينجة</w:t>
            </w:r>
          </w:p>
        </w:tc>
      </w:tr>
      <w:tr w:rsidR="009F2445" w:rsidRPr="00E878C6" w:rsidTr="00050197">
        <w:tc>
          <w:tcPr>
            <w:tcW w:w="0" w:type="auto"/>
            <w:vAlign w:val="bottom"/>
          </w:tcPr>
          <w:p w:rsidR="009F2445" w:rsidRPr="008A108E" w:rsidRDefault="009F2445" w:rsidP="00050197">
            <w:pPr>
              <w:pStyle w:val="4"/>
              <w:numPr>
                <w:ilvl w:val="0"/>
                <w:numId w:val="13"/>
              </w:numPr>
              <w:bidi/>
              <w:spacing w:before="0" w:after="0" w:line="240" w:lineRule="auto"/>
              <w:ind w:left="995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ع</w:t>
            </w:r>
            <w:r w:rsidRPr="008A108E">
              <w:rPr>
                <w:rFonts w:ascii="Andalus" w:eastAsia="Calibri" w:hAnsi="Andalus" w:cs="Andalus" w:hint="cs"/>
                <w:color w:val="000000"/>
                <w:kern w:val="0"/>
                <w:sz w:val="32"/>
                <w:szCs w:val="32"/>
                <w:rtl/>
                <w:lang w:eastAsia="en-US"/>
              </w:rPr>
              <w:t>ــــــــــــــــــ</w:t>
            </w: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اطف بن سلامة:</w:t>
            </w:r>
          </w:p>
        </w:tc>
        <w:tc>
          <w:tcPr>
            <w:tcW w:w="0" w:type="auto"/>
            <w:vAlign w:val="bottom"/>
          </w:tcPr>
          <w:p w:rsidR="009F2445" w:rsidRPr="008A108E" w:rsidRDefault="009F2445" w:rsidP="00050197">
            <w:pPr>
              <w:pStyle w:val="4"/>
              <w:bidi/>
              <w:spacing w:after="0" w:line="240" w:lineRule="auto"/>
              <w:ind w:left="0" w:firstLine="0"/>
              <w:jc w:val="left"/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lang w:eastAsia="en-US"/>
              </w:rPr>
            </w:pPr>
            <w:r w:rsidRPr="008A108E">
              <w:rPr>
                <w:rFonts w:ascii="Andalus" w:eastAsia="Calibri" w:hAnsi="Andalus" w:cs="Andalus"/>
                <w:color w:val="000000"/>
                <w:kern w:val="0"/>
                <w:sz w:val="32"/>
                <w:szCs w:val="32"/>
                <w:rtl/>
                <w:lang w:eastAsia="en-US"/>
              </w:rPr>
              <w:t>متصرف ببلدية تينجة(مقرر)</w:t>
            </w:r>
          </w:p>
        </w:tc>
      </w:tr>
    </w:tbl>
    <w:p w:rsidR="009F2445" w:rsidRDefault="009F2445" w:rsidP="009F2445">
      <w:pPr>
        <w:pStyle w:val="4"/>
        <w:bidi/>
        <w:spacing w:before="0" w:after="0"/>
        <w:ind w:left="564" w:right="567" w:firstLine="0"/>
        <w:rPr>
          <w:rFonts w:ascii="Simplified Arabic" w:hAnsi="Simplified Arabic" w:cs="Simplified Arabic"/>
          <w:i/>
          <w:iCs/>
          <w:sz w:val="28"/>
          <w:szCs w:val="28"/>
          <w:lang w:val="en-US"/>
        </w:rPr>
      </w:pPr>
    </w:p>
    <w:p w:rsidR="009F2445" w:rsidRPr="008A108E" w:rsidRDefault="009F2445" w:rsidP="00F61B72">
      <w:pPr>
        <w:pStyle w:val="4"/>
        <w:bidi/>
        <w:spacing w:before="0" w:after="0"/>
        <w:ind w:left="564" w:right="567" w:firstLine="0"/>
        <w:rPr>
          <w:rFonts w:ascii="Andalus" w:hAnsi="Andalus" w:cs="Andalus"/>
          <w:sz w:val="28"/>
          <w:szCs w:val="28"/>
          <w:lang w:val="en-US"/>
        </w:rPr>
      </w:pPr>
      <w:r w:rsidRPr="008A108E">
        <w:rPr>
          <w:rFonts w:ascii="Andalus" w:hAnsi="Andalus" w:cs="Andalus"/>
          <w:sz w:val="36"/>
          <w:szCs w:val="36"/>
          <w:rtl/>
          <w:lang w:val="en-US"/>
        </w:rPr>
        <w:t xml:space="preserve">كما حضر الجلسة جمع من متساكني المنطقة  عدد </w:t>
      </w:r>
      <w:r w:rsidR="00F61B72">
        <w:rPr>
          <w:rFonts w:ascii="Andalus" w:hAnsi="Andalus" w:cs="Andalus" w:hint="cs"/>
          <w:sz w:val="36"/>
          <w:szCs w:val="36"/>
          <w:rtl/>
          <w:lang w:val="en-US"/>
        </w:rPr>
        <w:t>02</w:t>
      </w:r>
    </w:p>
    <w:p w:rsidR="009F2445" w:rsidRPr="007F3E60" w:rsidRDefault="009F2445" w:rsidP="009F2445">
      <w:pPr>
        <w:pStyle w:val="Paragraphedeliste1"/>
        <w:bidi/>
        <w:spacing w:before="240"/>
        <w:ind w:left="-3" w:right="227" w:firstLine="0"/>
        <w:jc w:val="both"/>
        <w:rPr>
          <w:rFonts w:ascii="Simplified Arabic" w:hAnsi="Simplified Arabic" w:cs="Simplified Arabic"/>
          <w:b/>
          <w:bCs/>
          <w:i/>
          <w:iCs/>
          <w:color w:val="000000"/>
          <w:kern w:val="2"/>
          <w:sz w:val="30"/>
          <w:szCs w:val="30"/>
          <w:u w:val="single"/>
          <w:rtl/>
          <w:lang w:eastAsia="ar-SA"/>
        </w:rPr>
      </w:pP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افتتحت</w:t>
      </w:r>
      <w:r w:rsidRPr="007F3E60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السيدة</w:t>
      </w:r>
      <w:r w:rsidRPr="007F3E6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8A108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السيدة سارة الــــــــــــــــــــثامري رئيسة بلدية تينجة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الجلسة مرحبة</w:t>
      </w:r>
      <w:r w:rsidRPr="007F3E60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بالحاضرين</w:t>
      </w:r>
      <w:r w:rsidRPr="007F3E60">
        <w:rPr>
          <w:rFonts w:ascii="Simplified Arabic" w:hAnsi="Simplified Arabic" w:cs="Simplified Arabic"/>
          <w:color w:val="000000"/>
          <w:sz w:val="30"/>
          <w:szCs w:val="30"/>
        </w:rPr>
        <w:t xml:space="preserve"> </w:t>
      </w:r>
      <w:r w:rsidRPr="007F3E60">
        <w:rPr>
          <w:rFonts w:ascii="Simplified Arabic" w:hAnsi="Simplified Arabic" w:cs="Simplified Arabic"/>
          <w:color w:val="000000"/>
          <w:sz w:val="30"/>
          <w:szCs w:val="30"/>
          <w:rtl/>
        </w:rPr>
        <w:t>ثم استعرضت جدول أعمال الجلسة و ذلك كما يلي:</w:t>
      </w:r>
    </w:p>
    <w:p w:rsidR="009F2445" w:rsidRDefault="009F2445" w:rsidP="009F2445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9F2445" w:rsidRDefault="009F2445" w:rsidP="009F2445">
      <w:pPr>
        <w:bidi/>
        <w:ind w:left="-3"/>
        <w:rPr>
          <w:rFonts w:ascii="Simplified Arabic" w:eastAsia="MS Mincho" w:hAnsi="Simplified Arabic" w:cs="Simplified Arabic"/>
          <w:sz w:val="30"/>
          <w:szCs w:val="30"/>
        </w:rPr>
      </w:pPr>
    </w:p>
    <w:p w:rsidR="009F2445" w:rsidRDefault="009F2445" w:rsidP="009F2445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Default="00F61B72" w:rsidP="00F61B72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Default="00F61B72" w:rsidP="00F61B72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Default="00F61B72" w:rsidP="00F61B72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Default="00F61B72" w:rsidP="00F61B72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Default="00F61B72" w:rsidP="00F61B72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Default="00B5340F" w:rsidP="00F61B72">
      <w:pPr>
        <w:bidi/>
        <w:ind w:left="-3"/>
        <w:jc w:val="center"/>
        <w:rPr>
          <w:rFonts w:ascii="Simplified Arabic" w:eastAsia="MS Mincho" w:hAnsi="Simplified Arabic" w:cs="Simplified Arabic"/>
          <w:sz w:val="30"/>
          <w:szCs w:val="30"/>
          <w:rtl/>
        </w:rPr>
      </w:pPr>
      <w:r w:rsidRPr="00B5340F">
        <w:rPr>
          <w:rFonts w:ascii="Simplified Arabic" w:eastAsia="MS Mincho" w:hAnsi="Simplified Arabic" w:cs="Simplified Arabic"/>
          <w:sz w:val="30"/>
          <w:szCs w:val="30"/>
        </w:rPr>
        <w:pict>
          <v:shape id="_x0000_i1028" type="#_x0000_t136" style="width:177.75pt;height:76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جدول الاعمال"/>
          </v:shape>
        </w:pict>
      </w:r>
    </w:p>
    <w:p w:rsidR="009F2445" w:rsidRDefault="009F2445" w:rsidP="009F2445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F61B72" w:rsidRPr="007F3E60" w:rsidRDefault="00F61B72" w:rsidP="00F61B72">
      <w:pPr>
        <w:bidi/>
        <w:ind w:left="-3"/>
        <w:rPr>
          <w:rFonts w:ascii="Simplified Arabic" w:eastAsia="MS Mincho" w:hAnsi="Simplified Arabic" w:cs="Simplified Arabic"/>
          <w:sz w:val="30"/>
          <w:szCs w:val="30"/>
          <w:rtl/>
        </w:rPr>
      </w:pP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7F3E60"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  <w:t xml:space="preserve">1- 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توزيع قائمة مشاريع القرب على الحضور </w:t>
      </w:r>
    </w:p>
    <w:p w:rsidR="009F2445" w:rsidRPr="008A108E" w:rsidRDefault="009F2445" w:rsidP="00F61B72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2-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تذكير بالتقسيم الترابي و نتائج التشخيص الفني للمنطقة عدد </w:t>
      </w:r>
      <w:r w:rsidR="00F61B72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02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3- تذكير ببرامج المتدخلين العموميين </w:t>
      </w:r>
    </w:p>
    <w:p w:rsidR="009F2445" w:rsidRPr="008A108E" w:rsidRDefault="009F2445" w:rsidP="00F61B72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4- تذكير بالموارد المالية المخصصة للمنطقة عدد </w:t>
      </w:r>
      <w:r w:rsidR="00F61B72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02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5- تكوين فرق عمل لتحديد المقترحات (المشاريع و التدخلات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6- تقديم الإيضاحات الفنية الأولية اللازمة حول المقترحات من طرف المصلحة الفنية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7- اجراء تصويت على المشاريع المقترحة من قبل الفرق و ضبط المشاريع حسب الأولوية و الأكثر جدوى للمنطقة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 xml:space="preserve">و 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 xml:space="preserve"> الإعلان عن نتائج التصويت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8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- تقديم الإيضاحات الفنية و المالية اللازمة للتأكد من قابلية انجاز المشاريع المقترحة ووظيفتها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9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- الترشح لممثلي المناطق والتصويت عليهم (3 ممثلي يتكونون وجوبا من امرأة، رجل ، شاب)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spacing w:line="360" w:lineRule="auto"/>
        <w:ind w:left="-3" w:firstLine="0"/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</w:pPr>
      <w:r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10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-اعلام الحضور بموعد الإعلان عن نتائج الدراسات الفنية و المالية الأولية و تاريخ ابلاغهم بها</w:t>
      </w:r>
      <w:r w:rsidRPr="008A108E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</w:p>
    <w:p w:rsidR="009F2445" w:rsidRPr="008A108E" w:rsidRDefault="009F2445" w:rsidP="009F2445">
      <w:pPr>
        <w:bidi/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</w:pPr>
    </w:p>
    <w:p w:rsidR="009F2445" w:rsidRPr="008A108E" w:rsidRDefault="009F2445" w:rsidP="009F2445">
      <w:pPr>
        <w:bidi/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</w:pPr>
    </w:p>
    <w:p w:rsidR="009F2445" w:rsidRDefault="009F2445" w:rsidP="009F2445">
      <w:pPr>
        <w:bidi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9F2445" w:rsidRDefault="009F2445" w:rsidP="009F2445">
      <w:pPr>
        <w:bidi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9F2445" w:rsidRDefault="009F2445" w:rsidP="00F61B72">
      <w:pPr>
        <w:bidi/>
        <w:ind w:firstLine="0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9F2445" w:rsidRPr="00F61B72" w:rsidRDefault="009F2445" w:rsidP="00F61B72">
      <w:pPr>
        <w:pStyle w:val="Paragraphedeliste"/>
        <w:numPr>
          <w:ilvl w:val="0"/>
          <w:numId w:val="36"/>
        </w:numPr>
        <w:bidi/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</w:rPr>
      </w:pPr>
      <w:r w:rsidRPr="008A108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lastRenderedPageBreak/>
        <w:t>توزيع قائمة مشاريع القرب على الحضور</w:t>
      </w:r>
      <w:r w:rsidRPr="008A108E">
        <w:rPr>
          <w:rFonts w:ascii="Simplified Arabic" w:eastAsia="Times New Roman" w:hAnsi="Simplified Arabic" w:cs="Simplified Arabic" w:hint="cs"/>
          <w:color w:val="000000"/>
          <w:sz w:val="32"/>
          <w:szCs w:val="32"/>
          <w:u w:val="single"/>
          <w:rtl/>
        </w:rPr>
        <w:t>:</w:t>
      </w:r>
      <w:r w:rsidRPr="00F61B72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</w:rPr>
        <w:t xml:space="preserve"> </w:t>
      </w:r>
    </w:p>
    <w:p w:rsidR="009F2445" w:rsidRPr="009D538F" w:rsidRDefault="009F2445" w:rsidP="009F2445">
      <w:pPr>
        <w:bidi/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</w:pPr>
      <w:r w:rsidRPr="009D538F"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>تم توزيع قائمة مشاريع القرب على الحاضرين و التي تتضمن المشاريع التالية:</w:t>
      </w:r>
    </w:p>
    <w:p w:rsidR="009F2445" w:rsidRPr="007F3E60" w:rsidRDefault="009F2445" w:rsidP="009F2445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تعبيد و تهيئة الطرقات</w:t>
      </w:r>
    </w:p>
    <w:p w:rsidR="009F2445" w:rsidRPr="007F3E60" w:rsidRDefault="009F2445" w:rsidP="009F2445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التنوير العمومي</w:t>
      </w:r>
    </w:p>
    <w:p w:rsidR="009F2445" w:rsidRPr="007F3E60" w:rsidRDefault="009F2445" w:rsidP="009F2445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مد وتبليط الأرصفة</w:t>
      </w:r>
    </w:p>
    <w:p w:rsidR="009F2445" w:rsidRDefault="009F2445" w:rsidP="009F2445">
      <w:pPr>
        <w:pStyle w:val="Paragraphedeliste"/>
        <w:numPr>
          <w:ilvl w:val="0"/>
          <w:numId w:val="13"/>
        </w:numPr>
        <w:bidi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  <w:r w:rsidRPr="007F3E60">
        <w:rPr>
          <w:rFonts w:ascii="Simplified Arabic" w:eastAsia="MS Mincho" w:hAnsi="Simplified Arabic" w:cs="Simplified Arabic"/>
          <w:b/>
          <w:bCs/>
          <w:sz w:val="32"/>
          <w:szCs w:val="32"/>
          <w:rtl/>
          <w:lang w:bidi="ar-TN"/>
        </w:rPr>
        <w:t>انجاز شبكة تصريف مياه الأمطار</w:t>
      </w:r>
    </w:p>
    <w:p w:rsidR="009F2445" w:rsidRPr="007F3E60" w:rsidRDefault="009F2445" w:rsidP="009F2445">
      <w:pPr>
        <w:pStyle w:val="Paragraphedeliste"/>
        <w:bidi/>
        <w:ind w:left="874" w:firstLine="0"/>
        <w:rPr>
          <w:rFonts w:ascii="Simplified Arabic" w:eastAsia="MS Mincho" w:hAnsi="Simplified Arabic" w:cs="Simplified Arabic"/>
          <w:b/>
          <w:bCs/>
          <w:sz w:val="32"/>
          <w:szCs w:val="32"/>
          <w:lang w:bidi="ar-TN"/>
        </w:rPr>
      </w:pPr>
    </w:p>
    <w:p w:rsidR="009F2445" w:rsidRPr="00D917AE" w:rsidRDefault="009F2445" w:rsidP="00F61B72">
      <w:pPr>
        <w:pStyle w:val="Paragraphedeliste"/>
        <w:bidi/>
        <w:ind w:left="874" w:firstLine="0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2-</w:t>
      </w: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  <w:t xml:space="preserve"> </w:t>
      </w:r>
      <w:r w:rsidRPr="00D917AE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تذكير بالتقسيم الترابي و نتائج التشخيص الفني للمنطقة عدد </w:t>
      </w:r>
      <w:r w:rsidR="00F61B72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02</w:t>
      </w:r>
    </w:p>
    <w:p w:rsidR="009F2445" w:rsidRDefault="009F2445" w:rsidP="00C2671B">
      <w:pPr>
        <w:pStyle w:val="Paragraphedeliste"/>
        <w:bidi/>
        <w:ind w:left="874" w:firstLine="0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9D538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تولى السيد يحي المجدوب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مهندس أول بالبلدية</w:t>
      </w:r>
      <w:r w:rsidRPr="009D538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التذكير</w:t>
      </w:r>
      <w:r w:rsidRPr="009D538F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بالتقسيم الترابي و نتائج التشخيص الفني للمنطقة عدد </w:t>
      </w:r>
      <w:r w:rsidR="00C2671B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02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</w:t>
      </w:r>
      <w:r w:rsidRPr="009D538F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و ذلك كما يلي: </w:t>
      </w:r>
    </w:p>
    <w:p w:rsidR="009F2445" w:rsidRDefault="009F2445" w:rsidP="009F2445">
      <w:pPr>
        <w:pStyle w:val="Paragraphedeliste"/>
        <w:bidi/>
        <w:ind w:left="874" w:firstLine="0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</w:p>
    <w:tbl>
      <w:tblPr>
        <w:bidiVisual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7"/>
        <w:gridCol w:w="1447"/>
        <w:gridCol w:w="2835"/>
      </w:tblGrid>
      <w:tr w:rsidR="00F61B72" w:rsidRPr="00F61B72" w:rsidTr="00F61B72">
        <w:trPr>
          <w:trHeight w:val="957"/>
        </w:trPr>
        <w:tc>
          <w:tcPr>
            <w:tcW w:w="6277" w:type="dxa"/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/>
              </w:rPr>
              <w:t>اسم المنطقة الترابية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/>
              </w:rPr>
              <w:t xml:space="preserve">حدودهــــــــــا </w:t>
            </w:r>
          </w:p>
        </w:tc>
      </w:tr>
      <w:tr w:rsidR="00F61B72" w:rsidRPr="00F61B72" w:rsidTr="00F61B72">
        <w:trPr>
          <w:trHeight w:val="1650"/>
        </w:trPr>
        <w:tc>
          <w:tcPr>
            <w:tcW w:w="6277" w:type="dxa"/>
            <w:vMerge w:val="restart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tabs>
                <w:tab w:val="left" w:pos="1191"/>
                <w:tab w:val="left" w:pos="1356"/>
                <w:tab w:val="left" w:pos="1521"/>
              </w:tabs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 xml:space="preserve">عــــــــ02ــــــــــدد </w:t>
            </w:r>
          </w:p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تقسيم الغربي-حي الفتح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حي الإقبال 01 و 02 - حي محمد علي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حي الزهور - حي بن مبارك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 xml:space="preserve"> نهج محمد صالح بن بريك-  نهج المهدية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eastAsia="fr-FR"/>
              </w:rPr>
              <w:t>-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 xml:space="preserve">الفراحتية </w:t>
            </w:r>
          </w:p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- حي الحواتة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  <w:tc>
          <w:tcPr>
            <w:tcW w:w="1447" w:type="dxa"/>
            <w:vMerge w:val="restart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شمالا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نهج محمد صالح بن بريك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</w:tr>
      <w:tr w:rsidR="00F61B72" w:rsidRPr="00F61B72" w:rsidTr="00F61B72">
        <w:trPr>
          <w:trHeight w:val="797"/>
        </w:trPr>
        <w:tc>
          <w:tcPr>
            <w:tcW w:w="6277" w:type="dxa"/>
            <w:vMerge/>
            <w:vAlign w:val="center"/>
            <w:hideMark/>
          </w:tcPr>
          <w:p w:rsidR="00F61B72" w:rsidRPr="00F61B72" w:rsidRDefault="00F61B72" w:rsidP="00F61B72">
            <w:pPr>
              <w:ind w:firstLine="0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F61B72" w:rsidRPr="00F61B72" w:rsidRDefault="00F61B72" w:rsidP="00F61B72">
            <w:pPr>
              <w:ind w:firstLine="0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حي الفراحتية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</w:tr>
      <w:tr w:rsidR="00F61B72" w:rsidRPr="00F61B72" w:rsidTr="00F61B72">
        <w:trPr>
          <w:trHeight w:val="797"/>
        </w:trPr>
        <w:tc>
          <w:tcPr>
            <w:tcW w:w="6277" w:type="dxa"/>
            <w:vMerge/>
            <w:vAlign w:val="center"/>
            <w:hideMark/>
          </w:tcPr>
          <w:p w:rsidR="00F61B72" w:rsidRPr="00F61B72" w:rsidRDefault="00F61B72" w:rsidP="00F61B72">
            <w:pPr>
              <w:ind w:firstLine="0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</w:p>
        </w:tc>
        <w:tc>
          <w:tcPr>
            <w:tcW w:w="144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شرقا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نهج المنجي بالي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</w:tr>
      <w:tr w:rsidR="00F61B72" w:rsidRPr="00F61B72" w:rsidTr="00F61B72">
        <w:trPr>
          <w:trHeight w:val="797"/>
        </w:trPr>
        <w:tc>
          <w:tcPr>
            <w:tcW w:w="6277" w:type="dxa"/>
            <w:vMerge/>
            <w:vAlign w:val="center"/>
            <w:hideMark/>
          </w:tcPr>
          <w:p w:rsidR="00F61B72" w:rsidRPr="00F61B72" w:rsidRDefault="00F61B72" w:rsidP="00F61B72">
            <w:pPr>
              <w:ind w:firstLine="0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</w:p>
        </w:tc>
        <w:tc>
          <w:tcPr>
            <w:tcW w:w="144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جنوبا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السكة الحديدية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</w:tr>
      <w:tr w:rsidR="00F61B72" w:rsidRPr="00F61B72" w:rsidTr="00F61B72">
        <w:trPr>
          <w:trHeight w:val="2252"/>
        </w:trPr>
        <w:tc>
          <w:tcPr>
            <w:tcW w:w="6277" w:type="dxa"/>
            <w:vMerge/>
            <w:vAlign w:val="center"/>
            <w:hideMark/>
          </w:tcPr>
          <w:p w:rsidR="00F61B72" w:rsidRPr="00F61B72" w:rsidRDefault="00F61B72" w:rsidP="00F61B72">
            <w:pPr>
              <w:ind w:firstLine="0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</w:p>
        </w:tc>
        <w:tc>
          <w:tcPr>
            <w:tcW w:w="144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غربا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B72" w:rsidRPr="00F61B72" w:rsidRDefault="00F61B72" w:rsidP="00F61B72">
            <w:pPr>
              <w:spacing w:after="200" w:line="276" w:lineRule="auto"/>
              <w:ind w:firstLine="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eastAsia="fr-FR"/>
              </w:rPr>
            </w:pP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rtl/>
                <w:lang w:eastAsia="fr-FR" w:bidi="ar-TN"/>
              </w:rPr>
              <w:t>نهج البحيرة</w:t>
            </w:r>
            <w:r w:rsidRPr="00F61B72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0"/>
                <w:szCs w:val="30"/>
                <w:lang w:val="en-US" w:eastAsia="fr-FR"/>
              </w:rPr>
              <w:t xml:space="preserve"> </w:t>
            </w:r>
          </w:p>
        </w:tc>
      </w:tr>
    </w:tbl>
    <w:p w:rsidR="009F2445" w:rsidRPr="009D538F" w:rsidRDefault="009F2445" w:rsidP="009F2445">
      <w:pPr>
        <w:pStyle w:val="Paragraphedeliste"/>
        <w:bidi/>
        <w:ind w:left="-3" w:firstLine="0"/>
        <w:rPr>
          <w:rFonts w:ascii="Simplified Arabic" w:eastAsia="MS Mincho" w:hAnsi="Simplified Arabic" w:cs="Simplified Arabic"/>
          <w:sz w:val="36"/>
          <w:szCs w:val="32"/>
          <w:lang w:bidi="ar-TN"/>
        </w:rPr>
      </w:pPr>
    </w:p>
    <w:p w:rsidR="009F2445" w:rsidRPr="00612054" w:rsidRDefault="009F2445" w:rsidP="009F2445">
      <w:pPr>
        <w:bidi/>
        <w:ind w:firstLine="0"/>
        <w:rPr>
          <w:rFonts w:ascii="Simplified Arabic" w:eastAsia="MS Mincho" w:hAnsi="Simplified Arabic" w:cs="Simplified Arabic"/>
          <w:sz w:val="32"/>
          <w:szCs w:val="28"/>
          <w:rtl/>
          <w:lang w:bidi="ar-TN"/>
        </w:rPr>
        <w:sectPr w:rsidR="009F2445" w:rsidRPr="00612054" w:rsidSect="00291A2A">
          <w:footerReference w:type="default" r:id="rId9"/>
          <w:pgSz w:w="12240" w:h="15840" w:code="1"/>
          <w:pgMar w:top="568" w:right="474" w:bottom="284" w:left="851" w:header="709" w:footer="709" w:gutter="0"/>
          <w:cols w:space="708"/>
          <w:docGrid w:linePitch="360"/>
        </w:sectPr>
      </w:pPr>
    </w:p>
    <w:p w:rsidR="009F2445" w:rsidRPr="00E90B9E" w:rsidRDefault="009F2445" w:rsidP="00F61B72">
      <w:pPr>
        <w:bidi/>
        <w:spacing w:before="240" w:after="360"/>
        <w:ind w:right="227"/>
        <w:jc w:val="center"/>
        <w:rPr>
          <w:rFonts w:ascii="Simplified Arabic" w:eastAsia="MS Mincho" w:hAnsi="Simplified Arabic" w:cs="Simplified Arabic"/>
          <w:b/>
          <w:bCs/>
          <w:sz w:val="36"/>
          <w:szCs w:val="32"/>
          <w:u w:val="double"/>
          <w:rtl/>
          <w:lang w:bidi="ar-TN"/>
        </w:rPr>
      </w:pPr>
      <w:r w:rsidRPr="00E90B9E">
        <w:rPr>
          <w:rFonts w:ascii="Simplified Arabic" w:eastAsia="MS Mincho" w:hAnsi="Simplified Arabic" w:cs="Simplified Arabic"/>
          <w:b/>
          <w:bCs/>
          <w:sz w:val="36"/>
          <w:szCs w:val="32"/>
          <w:u w:val="double"/>
          <w:rtl/>
          <w:lang w:bidi="ar-TN"/>
        </w:rPr>
        <w:lastRenderedPageBreak/>
        <w:t xml:space="preserve">بطاقة إحصاء وصفية تقديرية للبنية الأساسية للمنطقة عدد </w:t>
      </w:r>
      <w:r w:rsidR="00F61B72">
        <w:rPr>
          <w:rFonts w:ascii="Simplified Arabic" w:eastAsia="MS Mincho" w:hAnsi="Simplified Arabic" w:cs="Simplified Arabic" w:hint="cs"/>
          <w:b/>
          <w:bCs/>
          <w:sz w:val="36"/>
          <w:szCs w:val="32"/>
          <w:u w:val="double"/>
          <w:rtl/>
          <w:lang w:bidi="ar-TN"/>
        </w:rPr>
        <w:t>02</w:t>
      </w:r>
    </w:p>
    <w:p w:rsidR="009F2445" w:rsidRDefault="009F2445" w:rsidP="009F2445">
      <w:pPr>
        <w:bidi/>
        <w:spacing w:before="240" w:after="360"/>
        <w:ind w:right="227"/>
        <w:jc w:val="center"/>
        <w:rPr>
          <w:rFonts w:ascii="Helvetica" w:eastAsia="MS Mincho" w:hAnsi="Helvetica"/>
          <w:b/>
          <w:bCs/>
          <w:sz w:val="36"/>
          <w:szCs w:val="32"/>
          <w:rtl/>
          <w:lang w:bidi="ar-TN"/>
        </w:rPr>
      </w:pPr>
    </w:p>
    <w:tbl>
      <w:tblPr>
        <w:bidiVisual/>
        <w:tblW w:w="15593" w:type="dxa"/>
        <w:tblInd w:w="-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992"/>
        <w:gridCol w:w="1007"/>
        <w:gridCol w:w="1105"/>
        <w:gridCol w:w="14"/>
        <w:gridCol w:w="836"/>
        <w:gridCol w:w="15"/>
        <w:gridCol w:w="1119"/>
        <w:gridCol w:w="15"/>
        <w:gridCol w:w="694"/>
        <w:gridCol w:w="15"/>
        <w:gridCol w:w="982"/>
        <w:gridCol w:w="10"/>
        <w:gridCol w:w="868"/>
        <w:gridCol w:w="1108"/>
        <w:gridCol w:w="8"/>
        <w:gridCol w:w="970"/>
        <w:gridCol w:w="23"/>
        <w:gridCol w:w="850"/>
        <w:gridCol w:w="980"/>
        <w:gridCol w:w="12"/>
        <w:gridCol w:w="851"/>
        <w:gridCol w:w="54"/>
        <w:gridCol w:w="655"/>
        <w:gridCol w:w="836"/>
        <w:gridCol w:w="709"/>
      </w:tblGrid>
      <w:tr w:rsidR="009F2445" w:rsidRPr="003C7A83" w:rsidTr="00050197">
        <w:trPr>
          <w:trHeight w:val="551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المناطق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الطول الجملي للأنهج و الشوارع بالكم</w:t>
            </w:r>
          </w:p>
        </w:tc>
        <w:tc>
          <w:tcPr>
            <w:tcW w:w="66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الطرقات (كلم) </w:t>
            </w: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الأرصفة (م²)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التنوير العمومي 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الربط بشبكة تطهير المياه المستعملة</w:t>
            </w:r>
          </w:p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(%)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وجود اشكالات في تصريف المياه</w:t>
            </w:r>
          </w:p>
        </w:tc>
      </w:tr>
      <w:tr w:rsidR="009F2445" w:rsidRPr="003C7A83" w:rsidTr="00050197">
        <w:trPr>
          <w:trHeight w:val="533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غير معبد</w:t>
            </w:r>
          </w:p>
        </w:tc>
        <w:tc>
          <w:tcPr>
            <w:tcW w:w="3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معبد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نسبة الطرقات التي تتطلب الصيانة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نسبة الطرقات الغير معبدة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المساحة الجملية التقديرية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المساحة المرصفة التقديرية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نسبة المساحة الغير مرصفة 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العدد الجملي لنقاط الاضاءة 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عدد النقاط التي تتطلب الصيانة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نسبة التغطية</w:t>
            </w:r>
          </w:p>
        </w:tc>
        <w:tc>
          <w:tcPr>
            <w:tcW w:w="8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F2445" w:rsidRPr="003C7A83" w:rsidTr="00050197">
        <w:trPr>
          <w:trHeight w:val="2325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طبقة اسفلتية في حالة جيدة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طبقة مضاعفة حالتها جيدة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طريق حالتها سيئة للصيانة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نسبة الطرقات </w:t>
            </w:r>
          </w:p>
          <w:p w:rsidR="009F2445" w:rsidRPr="00E90B9E" w:rsidRDefault="009F2445" w:rsidP="00050197">
            <w:pPr>
              <w:bidi/>
              <w:ind w:firstLine="0"/>
              <w:jc w:val="center"/>
              <w:textAlignment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>حالتها جيدة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</w:rPr>
              <w:t>,</w:t>
            </w:r>
            <w:r w:rsidRPr="00E90B9E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ind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2445" w:rsidRPr="00E90B9E" w:rsidRDefault="009F2445" w:rsidP="000501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1B72" w:rsidRPr="003C7A83" w:rsidTr="00050197">
        <w:trPr>
          <w:trHeight w:val="996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bidi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المنطقة عدد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20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.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540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5.391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4.438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2.764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7.947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35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39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% 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26%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44850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16200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64%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332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>58</w:t>
            </w: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89%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61B72" w:rsidRDefault="00F61B72">
            <w:pPr>
              <w:pStyle w:val="NormalWeb"/>
              <w:bidi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bidi="ar-TN"/>
              </w:rPr>
              <w:t xml:space="preserve">نعم </w:t>
            </w:r>
          </w:p>
        </w:tc>
      </w:tr>
    </w:tbl>
    <w:p w:rsidR="009F2445" w:rsidRPr="00612054" w:rsidRDefault="009F2445" w:rsidP="009F2445">
      <w:pPr>
        <w:bidi/>
        <w:spacing w:before="240" w:after="360"/>
        <w:ind w:right="227"/>
        <w:jc w:val="center"/>
        <w:rPr>
          <w:rFonts w:ascii="Helvetica" w:eastAsia="MS Mincho" w:hAnsi="Helvetica"/>
          <w:b/>
          <w:bCs/>
          <w:sz w:val="36"/>
          <w:szCs w:val="32"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 w:firstLine="0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Pr="00612054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  <w:sectPr w:rsidR="009F2445" w:rsidSect="00FE110B">
          <w:pgSz w:w="15840" w:h="12240" w:orient="landscape" w:code="1"/>
          <w:pgMar w:top="568" w:right="1098" w:bottom="902" w:left="284" w:header="709" w:footer="709" w:gutter="0"/>
          <w:cols w:space="708"/>
          <w:docGrid w:linePitch="360"/>
        </w:sectPr>
      </w:pPr>
    </w:p>
    <w:p w:rsidR="009F2445" w:rsidRPr="00684098" w:rsidRDefault="009F2445" w:rsidP="009F2445">
      <w:pPr>
        <w:bidi/>
        <w:spacing w:before="240" w:after="360"/>
        <w:ind w:hanging="2"/>
        <w:jc w:val="both"/>
        <w:rPr>
          <w:rFonts w:ascii="Helvetica" w:eastAsia="MS Mincho" w:hAnsi="Helvetica"/>
          <w:b/>
          <w:bCs/>
          <w:sz w:val="24"/>
          <w:u w:val="single"/>
          <w:rtl/>
          <w:lang w:bidi="ar-TN"/>
        </w:rPr>
      </w:pPr>
      <w:r w:rsidRPr="00684098">
        <w:rPr>
          <w:rFonts w:ascii="Helvetica" w:eastAsia="MS Mincho" w:hAnsi="Helvetica"/>
          <w:b/>
          <w:bCs/>
          <w:sz w:val="36"/>
          <w:szCs w:val="32"/>
          <w:u w:val="single"/>
          <w:rtl/>
          <w:lang w:bidi="ar-TN"/>
        </w:rPr>
        <w:lastRenderedPageBreak/>
        <w:t>3- تذكير ببرامج المتدخلين العموميين</w:t>
      </w:r>
      <w:r w:rsidRPr="00684098">
        <w:rPr>
          <w:rFonts w:ascii="Helvetica" w:eastAsia="MS Mincho" w:hAnsi="Helvetica"/>
          <w:b/>
          <w:bCs/>
          <w:sz w:val="24"/>
          <w:u w:val="single"/>
          <w:lang w:bidi="ar-TN"/>
        </w:rPr>
        <w:t xml:space="preserve"> </w:t>
      </w:r>
    </w:p>
    <w:p w:rsidR="009F2445" w:rsidRPr="001C1929" w:rsidRDefault="009F2445" w:rsidP="009F2445">
      <w:pPr>
        <w:pStyle w:val="Paragraphedeliste"/>
        <w:numPr>
          <w:ilvl w:val="0"/>
          <w:numId w:val="31"/>
        </w:numPr>
        <w:bidi/>
        <w:spacing w:after="200" w:line="276" w:lineRule="auto"/>
        <w:ind w:left="-1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1C19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الديوان الوطني للتطهير</w:t>
      </w:r>
      <w:r w:rsidRPr="001C1929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1C19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500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متر خطي بنهج القنال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مد القنوات بنهج سبيطلة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9F2445" w:rsidRDefault="009F2445" w:rsidP="009F2445">
      <w:pPr>
        <w:pStyle w:val="Corpsdetexte"/>
        <w:numPr>
          <w:ilvl w:val="0"/>
          <w:numId w:val="32"/>
        </w:numPr>
        <w:ind w:left="-1" w:firstLine="0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  <w:r w:rsidRPr="001C1929">
        <w:rPr>
          <w:rFonts w:ascii="Simplified Arabic" w:hAnsi="Simplified Arabic" w:cs="Simplified Arabic"/>
          <w:sz w:val="32"/>
          <w:szCs w:val="32"/>
          <w:u w:val="single"/>
          <w:rtl/>
        </w:rPr>
        <w:t>الشركة التونسية للكهرباء و الغاز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: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 تتم موافاة مصالح البلدية بتدخل الشركة بعنوان سنة 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2020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ببلدية تينجة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مع تعهد الشركة التونسية و الكهرباء و الغاز بمراسلة البلدية لتحديد تدخلاتها بعنوان سنة 2020</w:t>
      </w:r>
      <w:r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</w:p>
    <w:p w:rsidR="009F2445" w:rsidRPr="00B90568" w:rsidRDefault="009F2445" w:rsidP="009F2445">
      <w:pPr>
        <w:pStyle w:val="Corpsdetexte"/>
        <w:ind w:left="-1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</w:p>
    <w:p w:rsidR="009F2445" w:rsidRDefault="009F2445" w:rsidP="009F2445">
      <w:pPr>
        <w:pStyle w:val="Corpsdetexte"/>
        <w:numPr>
          <w:ilvl w:val="0"/>
          <w:numId w:val="33"/>
        </w:numPr>
        <w:ind w:left="-1" w:firstLine="0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  <w:r w:rsidRPr="001C1929">
        <w:rPr>
          <w:rFonts w:ascii="Simplified Arabic" w:hAnsi="Simplified Arabic" w:cs="Simplified Arabic"/>
          <w:sz w:val="32"/>
          <w:szCs w:val="32"/>
          <w:u w:val="single"/>
          <w:rtl/>
        </w:rPr>
        <w:t>الشركة الوطنية للاستغلال و توزيع المياه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:</w:t>
      </w:r>
      <w:r w:rsidRPr="000B44E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تغيبت عن جلسة المتتدخلين العموميين و 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 تتم موافاة مصالح البلدية بتدخل الشركة بعنوان سنة 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2020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ببلدية تينجة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هذا و سيتم مراسلة </w:t>
      </w:r>
      <w:r w:rsidRPr="00D566E5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الشركة الوطنية للاستغلال و توزيع المياه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لموافاتنا ببرنامج تدخلها سنة 2020</w:t>
      </w:r>
      <w:r w:rsidRPr="00B90568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.</w:t>
      </w:r>
    </w:p>
    <w:p w:rsidR="009F2445" w:rsidRDefault="009F2445" w:rsidP="009F2445">
      <w:pPr>
        <w:pStyle w:val="Corpsdetexte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</w:p>
    <w:p w:rsidR="009F2445" w:rsidRPr="001C1929" w:rsidRDefault="009F2445" w:rsidP="009F2445">
      <w:pPr>
        <w:pStyle w:val="Corpsdetexte"/>
        <w:numPr>
          <w:ilvl w:val="0"/>
          <w:numId w:val="26"/>
        </w:numPr>
        <w:ind w:left="0" w:hanging="1"/>
        <w:jc w:val="both"/>
        <w:rPr>
          <w:rFonts w:ascii="Simplified Arabic" w:hAnsi="Simplified Arabic" w:cs="Simplified Arabic"/>
          <w:b w:val="0"/>
          <w:bCs w:val="0"/>
          <w:sz w:val="32"/>
          <w:szCs w:val="32"/>
        </w:rPr>
      </w:pPr>
      <w:r w:rsidRPr="001C1929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الشركة التونسية لاتصالات تونس:</w:t>
      </w:r>
      <w:r w:rsidRPr="001C1929">
        <w:rPr>
          <w:rFonts w:ascii="Simplified Arabic" w:hAnsi="Simplified Arabic" w:cs="Simplified Arabic" w:hint="cs"/>
          <w:color w:val="E36C0A" w:themeColor="accent6" w:themeShade="BF"/>
          <w:sz w:val="32"/>
          <w:szCs w:val="32"/>
          <w:u w:val="single"/>
          <w:rtl/>
        </w:rPr>
        <w:t xml:space="preserve"> 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تغيبت عن جلسة المتتدخلين العموميين و 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 تتم موافاة مصالح البلدية بتدخل الشركة بعنوان سنة 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2020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ببلدية تينجة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هذا و سيتم مراسلة 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الشركة 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التونسية لاتصلات تونس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 توزيع المياه</w:t>
      </w:r>
      <w:r w:rsidRPr="001C1929">
        <w:rPr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لموافاتنا ببرنامج تدخلها سنة 2020</w:t>
      </w:r>
      <w:r w:rsidRPr="001C1929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.</w:t>
      </w:r>
    </w:p>
    <w:p w:rsidR="009F2445" w:rsidRPr="00684098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9F2445" w:rsidRDefault="009F2445" w:rsidP="009F2445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  <w:sectPr w:rsidR="009F2445" w:rsidSect="00684098">
          <w:pgSz w:w="12240" w:h="15840" w:code="1"/>
          <w:pgMar w:top="1100" w:right="902" w:bottom="284" w:left="1276" w:header="709" w:footer="709" w:gutter="0"/>
          <w:cols w:space="708"/>
          <w:docGrid w:linePitch="360"/>
        </w:sectPr>
      </w:pPr>
    </w:p>
    <w:p w:rsidR="009F2445" w:rsidRPr="00684098" w:rsidRDefault="009F2445" w:rsidP="00050197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36"/>
          <w:szCs w:val="32"/>
          <w:u w:val="single"/>
          <w:rtl/>
          <w:lang w:bidi="ar-TN"/>
        </w:rPr>
      </w:pPr>
      <w:r w:rsidRPr="00684098">
        <w:rPr>
          <w:rFonts w:ascii="Helvetica" w:eastAsia="MS Mincho" w:hAnsi="Helvetica"/>
          <w:b/>
          <w:bCs/>
          <w:sz w:val="36"/>
          <w:szCs w:val="32"/>
          <w:u w:val="single"/>
          <w:rtl/>
          <w:lang w:bidi="ar-TN"/>
        </w:rPr>
        <w:lastRenderedPageBreak/>
        <w:t xml:space="preserve">4- تذكير بتوزيع الموارد المخصصة لمشاريع القرب على المنطقة عدد </w:t>
      </w:r>
      <w:r w:rsidR="00050197">
        <w:rPr>
          <w:rFonts w:ascii="Helvetica" w:eastAsia="MS Mincho" w:hAnsi="Helvetica" w:hint="cs"/>
          <w:b/>
          <w:bCs/>
          <w:sz w:val="36"/>
          <w:szCs w:val="32"/>
          <w:u w:val="single"/>
          <w:rtl/>
          <w:lang w:bidi="ar-TN"/>
        </w:rPr>
        <w:t>02</w:t>
      </w:r>
    </w:p>
    <w:p w:rsidR="009F2445" w:rsidRPr="00E34112" w:rsidRDefault="009F2445" w:rsidP="00050197">
      <w:pPr>
        <w:bidi/>
        <w:ind w:hanging="2"/>
        <w:jc w:val="both"/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</w:pPr>
      <w:r w:rsidRPr="00E34112"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  <w:t xml:space="preserve">تولت السيدة </w:t>
      </w:r>
      <w:r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>سارة الثامري رئيس البلدية</w:t>
      </w:r>
      <w:r w:rsidRPr="00E34112">
        <w:rPr>
          <w:rFonts w:ascii="Simplified Arabic" w:eastAsia="MS Mincho" w:hAnsi="Simplified Arabic" w:cs="Simplified Arabic"/>
          <w:sz w:val="32"/>
          <w:szCs w:val="32"/>
          <w:rtl/>
          <w:lang w:bidi="ar-TN"/>
        </w:rPr>
        <w:t xml:space="preserve">  التذكير بتوزيع الموارد المخصصة لمشاريع القرب على المنطقة عدد </w:t>
      </w:r>
      <w:r w:rsidR="00050197"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>02</w:t>
      </w:r>
      <w:r>
        <w:rPr>
          <w:rFonts w:ascii="Simplified Arabic" w:eastAsia="MS Mincho" w:hAnsi="Simplified Arabic" w:cs="Simplified Arabic" w:hint="cs"/>
          <w:sz w:val="32"/>
          <w:szCs w:val="32"/>
          <w:rtl/>
          <w:lang w:bidi="ar-TN"/>
        </w:rPr>
        <w:t xml:space="preserve"> و ذلك كالآتي:</w:t>
      </w:r>
    </w:p>
    <w:p w:rsidR="009F2445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tbl>
      <w:tblPr>
        <w:tblpPr w:leftFromText="141" w:rightFromText="141" w:vertAnchor="text" w:horzAnchor="margin" w:tblpXSpec="center" w:tblpYSpec="center"/>
        <w:tblW w:w="9075" w:type="dxa"/>
        <w:tblCellMar>
          <w:left w:w="0" w:type="dxa"/>
          <w:right w:w="0" w:type="dxa"/>
        </w:tblCellMar>
        <w:tblLook w:val="04A0"/>
      </w:tblPr>
      <w:tblGrid>
        <w:gridCol w:w="4820"/>
        <w:gridCol w:w="4255"/>
      </w:tblGrid>
      <w:tr w:rsidR="009F2445" w:rsidRPr="00E34112" w:rsidTr="00050197">
        <w:trPr>
          <w:trHeight w:val="9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E34112" w:rsidRDefault="009F2445" w:rsidP="00050197">
            <w:pPr>
              <w:bidi/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b/>
                <w:bCs/>
                <w:kern w:val="24"/>
                <w:sz w:val="36"/>
                <w:szCs w:val="36"/>
                <w:rtl/>
                <w:lang w:eastAsia="fr-FR" w:bidi="ar-TN"/>
              </w:rPr>
              <w:t>الإعتمادات</w:t>
            </w:r>
            <w:r w:rsidRPr="00E34112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rtl/>
                <w:lang w:eastAsia="fr-FR" w:bidi="ar-TN"/>
              </w:rPr>
              <w:t xml:space="preserve">  المخصصة  (أد)</w:t>
            </w:r>
            <w:r w:rsidRPr="00E34112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E34112" w:rsidRDefault="009F2445" w:rsidP="00050197">
            <w:pPr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b/>
                <w:bCs/>
                <w:kern w:val="24"/>
                <w:sz w:val="36"/>
                <w:szCs w:val="36"/>
                <w:rtl/>
                <w:lang w:eastAsia="fr-FR" w:bidi="ar-TN"/>
              </w:rPr>
              <w:t xml:space="preserve">مناطق التدخل </w:t>
            </w:r>
          </w:p>
        </w:tc>
      </w:tr>
      <w:tr w:rsidR="009F2445" w:rsidRPr="00E34112" w:rsidTr="00050197">
        <w:trPr>
          <w:trHeight w:val="81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E34112" w:rsidRDefault="00050197" w:rsidP="00050197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36"/>
                <w:szCs w:val="36"/>
                <w:rtl/>
                <w:lang w:eastAsia="fr-FR"/>
              </w:rPr>
              <w:t>320</w:t>
            </w:r>
            <w:r w:rsidR="009F2445" w:rsidRPr="00E34112">
              <w:rPr>
                <w:rFonts w:ascii="Times New Roman" w:eastAsia="Times New Roman" w:hAnsi="Times New Roman" w:cs="Times New Roman"/>
                <w:color w:val="303030"/>
                <w:kern w:val="24"/>
                <w:sz w:val="36"/>
                <w:szCs w:val="36"/>
                <w:lang w:eastAsia="fr-FR"/>
              </w:rPr>
              <w:t xml:space="preserve">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E34112" w:rsidRDefault="009F2445" w:rsidP="00050197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منطقة عدد</w:t>
            </w:r>
            <w:r w:rsidR="00050197">
              <w:rPr>
                <w:rFonts w:ascii="Times New Roman" w:eastAsia="Times New Roman" w:hAnsi="Times New Roman" w:cs="Times New Roman" w:hint="cs"/>
                <w:color w:val="000000"/>
                <w:kern w:val="24"/>
                <w:sz w:val="36"/>
                <w:szCs w:val="36"/>
                <w:rtl/>
                <w:lang w:eastAsia="fr-FR"/>
              </w:rPr>
              <w:t>02</w:t>
            </w:r>
          </w:p>
        </w:tc>
      </w:tr>
      <w:tr w:rsidR="009F2445" w:rsidRPr="00E34112" w:rsidTr="00050197">
        <w:trPr>
          <w:trHeight w:val="89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E34112" w:rsidRDefault="00050197" w:rsidP="00050197">
            <w:pPr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320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E34112" w:rsidRDefault="009F2445" w:rsidP="00050197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lang w:eastAsia="fr-FR"/>
              </w:rPr>
            </w:pPr>
            <w:r w:rsidRPr="00E34112">
              <w:rPr>
                <w:rFonts w:ascii="Times New Roman" w:eastAsia="Times New Roman" w:hAnsi="Arial"/>
                <w:b/>
                <w:bCs/>
                <w:color w:val="000000"/>
                <w:kern w:val="24"/>
                <w:sz w:val="36"/>
                <w:szCs w:val="36"/>
                <w:rtl/>
                <w:lang w:eastAsia="fr-FR"/>
              </w:rPr>
              <w:t>المجموع</w:t>
            </w:r>
            <w:r w:rsidRPr="00E34112">
              <w:rPr>
                <w:rFonts w:ascii="Times New Roman" w:hAnsi="Times New Roman" w:cs="Times New Roman"/>
                <w:b/>
                <w:bCs/>
                <w:color w:val="30303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</w:tr>
    </w:tbl>
    <w:p w:rsidR="009F2445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Pr="00684098" w:rsidRDefault="009F2445" w:rsidP="009F2445">
      <w:pPr>
        <w:bidi/>
        <w:ind w:left="-3" w:firstLine="0"/>
        <w:rPr>
          <w:rFonts w:ascii="Helvetica" w:eastAsia="MS Mincho" w:hAnsi="Helvetica"/>
          <w:sz w:val="24"/>
          <w:u w:val="single"/>
          <w:lang w:bidi="ar-TN"/>
        </w:rPr>
      </w:pPr>
      <w:r w:rsidRPr="0068409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5- تكوين فرق عمل لتحديد المقترحات (المشاريع و التدخلات</w:t>
      </w:r>
      <w:r w:rsidRPr="00684098">
        <w:rPr>
          <w:rFonts w:ascii="Helvetica" w:eastAsia="MS Mincho" w:hAnsi="Helvetica" w:hint="cs"/>
          <w:sz w:val="24"/>
          <w:u w:val="single"/>
          <w:rtl/>
          <w:lang w:bidi="ar-TN"/>
        </w:rPr>
        <w:t>)</w:t>
      </w:r>
      <w:r w:rsidRPr="00684098">
        <w:rPr>
          <w:rFonts w:ascii="Helvetica" w:eastAsia="MS Mincho" w:hAnsi="Helvetica"/>
          <w:sz w:val="24"/>
          <w:u w:val="single"/>
          <w:lang w:bidi="ar-TN"/>
        </w:rPr>
        <w:t xml:space="preserve"> </w:t>
      </w:r>
    </w:p>
    <w:p w:rsidR="009F2445" w:rsidRPr="00E34112" w:rsidRDefault="009F2445" w:rsidP="009F2445">
      <w:pPr>
        <w:bidi/>
        <w:rPr>
          <w:rFonts w:ascii="Helvetica" w:eastAsia="MS Mincho" w:hAnsi="Helvetica"/>
          <w:sz w:val="24"/>
          <w:rtl/>
          <w:lang w:bidi="ar-TN"/>
        </w:rPr>
      </w:pPr>
    </w:p>
    <w:p w:rsidR="009F2445" w:rsidRDefault="009F2445" w:rsidP="000F6CF2">
      <w:pPr>
        <w:bidi/>
        <w:ind w:firstLine="0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E34112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تم دعوة الحضور </w:t>
      </w:r>
      <w:r w:rsidRPr="00E3411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إلى</w:t>
      </w:r>
      <w:r w:rsidRPr="00E34112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تكوين فرق لتحديد المقترحات الخاصة بمشاريع القرب و نوعية التدخل </w:t>
      </w:r>
      <w:r w:rsidRPr="00684098">
        <w:rPr>
          <w:rFonts w:ascii="Simplified Arabic" w:eastAsia="MS Mincho" w:hAnsi="Simplified Arabic" w:cs="Simplified Arabic"/>
          <w:b/>
          <w:bCs/>
          <w:sz w:val="36"/>
          <w:szCs w:val="32"/>
          <w:rtl/>
          <w:lang w:bidi="ar-TN"/>
        </w:rPr>
        <w:t>( تعبيد</w:t>
      </w:r>
      <w:r w:rsidRPr="00E34112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</w:t>
      </w:r>
      <w:r w:rsidRPr="00684098">
        <w:rPr>
          <w:rFonts w:ascii="Simplified Arabic" w:eastAsia="MS Mincho" w:hAnsi="Simplified Arabic" w:cs="Simplified Arabic"/>
          <w:b/>
          <w:bCs/>
          <w:sz w:val="36"/>
          <w:szCs w:val="32"/>
          <w:rtl/>
          <w:lang w:bidi="ar-TN"/>
        </w:rPr>
        <w:t xml:space="preserve">طرقات، تصريف مياه </w:t>
      </w: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الأمطار</w:t>
      </w:r>
      <w:r w:rsidRPr="00684098">
        <w:rPr>
          <w:rFonts w:ascii="Simplified Arabic" w:eastAsia="MS Mincho" w:hAnsi="Simplified Arabic" w:cs="Simplified Arabic"/>
          <w:b/>
          <w:bCs/>
          <w:sz w:val="36"/>
          <w:szCs w:val="32"/>
          <w:rtl/>
          <w:lang w:bidi="ar-TN"/>
        </w:rPr>
        <w:t>، تنوير عمومي)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حيث قام الحاضرون بالانقسام إلى </w:t>
      </w:r>
      <w:r w:rsid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05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مجموعات، </w:t>
      </w:r>
    </w:p>
    <w:p w:rsidR="009F2445" w:rsidRDefault="009F2445" w:rsidP="009F2445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اثر ذلك تم إمهال الفريقين مدة 15 دقيقة لضبط مقترحاتهم و نوعية التدخلات و كانت المقترحات كالآتي:</w:t>
      </w:r>
    </w:p>
    <w:p w:rsidR="009F2445" w:rsidRPr="00684098" w:rsidRDefault="009F2445" w:rsidP="000F6CF2">
      <w:pPr>
        <w:pStyle w:val="Paragraphedeliste"/>
        <w:numPr>
          <w:ilvl w:val="0"/>
          <w:numId w:val="34"/>
        </w:numPr>
        <w:bidi/>
        <w:rPr>
          <w:rFonts w:ascii="Simplified Arabic" w:eastAsia="MS Mincho" w:hAnsi="Simplified Arabic" w:cs="Simplified Arabic"/>
          <w:b/>
          <w:bCs/>
          <w:sz w:val="36"/>
          <w:szCs w:val="32"/>
          <w:lang w:bidi="ar-TN"/>
        </w:rPr>
      </w:pP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1:</w:t>
      </w:r>
      <w:r w:rsidRP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تعبيد </w:t>
      </w:r>
      <w:r w:rsid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حي الإقبال </w:t>
      </w:r>
    </w:p>
    <w:p w:rsidR="009F2445" w:rsidRPr="00684098" w:rsidRDefault="009F2445" w:rsidP="000F6CF2">
      <w:pPr>
        <w:pStyle w:val="Paragraphedeliste"/>
        <w:numPr>
          <w:ilvl w:val="0"/>
          <w:numId w:val="35"/>
        </w:numPr>
        <w:bidi/>
        <w:ind w:left="1132"/>
        <w:rPr>
          <w:rFonts w:ascii="Simplified Arabic" w:eastAsia="MS Mincho" w:hAnsi="Simplified Arabic" w:cs="Simplified Arabic"/>
          <w:b/>
          <w:bCs/>
          <w:sz w:val="36"/>
          <w:szCs w:val="32"/>
          <w:lang w:bidi="ar-TN"/>
        </w:rPr>
      </w:pP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2:</w:t>
      </w:r>
      <w:r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 xml:space="preserve"> </w:t>
      </w:r>
      <w:r w:rsidRP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تعبيد </w:t>
      </w:r>
      <w:r w:rsid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حي الفتح</w:t>
      </w:r>
    </w:p>
    <w:p w:rsidR="009F2445" w:rsidRPr="000F6CF2" w:rsidRDefault="009F2445" w:rsidP="000F6CF2">
      <w:pPr>
        <w:pStyle w:val="Paragraphedeliste"/>
        <w:numPr>
          <w:ilvl w:val="0"/>
          <w:numId w:val="34"/>
        </w:numPr>
        <w:bidi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</w:rPr>
      </w:pPr>
      <w:r w:rsidRPr="00684098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3: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Pr="00684098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تعبيد </w:t>
      </w:r>
      <w:r w:rsid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تقسيم الغربي</w:t>
      </w:r>
    </w:p>
    <w:p w:rsidR="000F6CF2" w:rsidRDefault="000F6CF2" w:rsidP="000F6CF2">
      <w:pPr>
        <w:pStyle w:val="Paragraphedeliste"/>
        <w:numPr>
          <w:ilvl w:val="0"/>
          <w:numId w:val="34"/>
        </w:numPr>
        <w:bidi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</w:rPr>
      </w:pPr>
      <w:r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الفريق عدد 4: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000000"/>
          <w:sz w:val="32"/>
          <w:szCs w:val="32"/>
          <w:rtl/>
          <w:lang w:bidi="ar-TN"/>
        </w:rPr>
        <w:t xml:space="preserve"> </w:t>
      </w:r>
      <w:r w:rsidRP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تعبيد حي بن 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م</w:t>
      </w:r>
      <w:r w:rsidRP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بارك</w:t>
      </w:r>
    </w:p>
    <w:p w:rsidR="000F6CF2" w:rsidRPr="000F6CF2" w:rsidRDefault="000F6CF2" w:rsidP="000F6CF2">
      <w:pPr>
        <w:pStyle w:val="Paragraphedeliste"/>
        <w:numPr>
          <w:ilvl w:val="0"/>
          <w:numId w:val="34"/>
        </w:numPr>
        <w:bidi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</w:rPr>
      </w:pPr>
      <w:r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 xml:space="preserve">الفريق عدد 5 </w:t>
      </w:r>
      <w:r w:rsidRPr="000F6CF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:تعبيد حي محمد علي</w:t>
      </w:r>
    </w:p>
    <w:p w:rsidR="00C2671B" w:rsidRPr="00684098" w:rsidRDefault="00C2671B" w:rsidP="00C2671B">
      <w:pPr>
        <w:pStyle w:val="Paragraphedeliste"/>
        <w:bidi/>
        <w:ind w:left="1080" w:firstLine="0"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  <w:rtl/>
        </w:rPr>
      </w:pPr>
    </w:p>
    <w:p w:rsidR="009F2445" w:rsidRDefault="009F2445" w:rsidP="009F2445">
      <w:pPr>
        <w:bidi/>
        <w:ind w:left="-3" w:firstLine="0"/>
        <w:rPr>
          <w:rFonts w:ascii="Simplified Arabic" w:eastAsia="Times New Roman" w:hAnsi="Simplified Arabic" w:cs="Simplified Arabic"/>
          <w:b/>
          <w:bCs/>
          <w:i/>
          <w:iCs/>
          <w:color w:val="000000"/>
          <w:sz w:val="32"/>
          <w:szCs w:val="32"/>
          <w:rtl/>
        </w:rPr>
      </w:pPr>
      <w:r w:rsidRPr="005B4C4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6- تقديم الإيضاحات الفنية الأولية اللازمة حول المقترحات من طرف المصلحة الفنية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>:</w:t>
      </w:r>
    </w:p>
    <w:p w:rsidR="009F2445" w:rsidRDefault="009F2445" w:rsidP="009F2445">
      <w:pPr>
        <w:bidi/>
        <w:ind w:left="-3" w:firstLine="0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تولى السيد يحي المجدوب مهندس أول بالبلدية تقديم الإيضاحات الفنية الأولية حول المقترحات و ذلك كما يلي:</w:t>
      </w:r>
    </w:p>
    <w:p w:rsidR="009F2445" w:rsidRPr="009733AA" w:rsidRDefault="009F2445" w:rsidP="00C2671B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lastRenderedPageBreak/>
        <w:t xml:space="preserve">- 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بالنسبة </w:t>
      </w:r>
      <w:r w:rsidR="000F6CF2" w:rsidRPr="000F6CF2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لحي الإقبال</w:t>
      </w:r>
      <w:r w:rsidR="000F6CF2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يتكون من طبقة جولان </w:t>
      </w:r>
      <w:r w:rsidR="000F6CF2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متهرئة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جدا أما بخصوص الطبقة السفلية فهي في حالة متوسطة و يمكن تعبيد </w:t>
      </w:r>
      <w:r w:rsidR="000F6CF2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جزء وظيفي من الحي المذكور في حدود الاعتمادات المرصودة.</w:t>
      </w:r>
    </w:p>
    <w:p w:rsidR="009F2445" w:rsidRPr="000F6CF2" w:rsidRDefault="009F2445" w:rsidP="00C2671B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- بالنسبة </w:t>
      </w:r>
      <w:r w:rsidR="000F6CF2" w:rsidRPr="000F6CF2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لحي الفتح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فهو يتكون من طبقة جولان </w:t>
      </w:r>
      <w:r w:rsidR="000F6CF2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متهرئة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كذلك و الطبقة السفلية في حالة متوسطة </w:t>
      </w:r>
      <w:r w:rsidR="000F6CF2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و يمكن تعبيد </w:t>
      </w:r>
      <w:r w:rsidR="000F6CF2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جزء وظيفي من الحي المذكور في حدود الاعتمادات المرصودة.</w:t>
      </w:r>
    </w:p>
    <w:p w:rsidR="009F2445" w:rsidRDefault="009F2445" w:rsidP="00C2671B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-  بالنسبة </w:t>
      </w:r>
      <w:r w:rsidR="000F6CF2" w:rsidRPr="000F6CF2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لتقسيم الغربي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="000F6CF2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فهو يتكون من طبقة جولان متهرئة كذلك و الطبقة السفلية في ح</w:t>
      </w:r>
      <w:r w:rsidR="00C2671B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ـــــــــــــــــــــــــــــــ</w:t>
      </w:r>
      <w:r w:rsidR="000F6CF2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الة متوسطة و يمكن تعبيد </w:t>
      </w:r>
      <w:r w:rsidR="000F6CF2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جزء وظيفي من الحي المذكور في حدود الاعتمادات المرصودة.</w:t>
      </w:r>
    </w:p>
    <w:p w:rsidR="000F6CF2" w:rsidRDefault="000F6CF2" w:rsidP="00C2671B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- 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بالنسبة 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لحي بن مبارك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فهو يتكون من طبقة جولان متهرئة كذلك و الطبقة السفلية في ح</w:t>
      </w:r>
      <w:r w:rsidR="00C2671B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ــــــــــــــــــــــــــــــــــ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الة متوسطة و يمكن تعبيد </w:t>
      </w: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جزء من الحي المذكور في حدود الاعتمادات المرصودة.</w:t>
      </w:r>
    </w:p>
    <w:p w:rsidR="000F6CF2" w:rsidRDefault="000F6CF2" w:rsidP="00C2671B">
      <w:pPr>
        <w:pStyle w:val="Paragraphedeliste"/>
        <w:bidi/>
        <w:ind w:left="-2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- 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بالنسبة 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لحي محمد علي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فهو يتكون من طبقة جولان </w:t>
      </w: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متوسطة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و الطبقة السفلية في حالة متوسطة و يمكن تعبيد </w:t>
      </w: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جزء وظيفي من الحي المذكور في حدود الاعتمادات المرصودة.</w:t>
      </w:r>
    </w:p>
    <w:p w:rsidR="009F2445" w:rsidRPr="009733AA" w:rsidRDefault="009F2445" w:rsidP="00C2671B">
      <w:pPr>
        <w:bidi/>
        <w:jc w:val="both"/>
        <w:rPr>
          <w:rFonts w:ascii="Simplified Arabic" w:eastAsia="MS Mincho" w:hAnsi="Simplified Arabic" w:cs="Simplified Arabic"/>
          <w:sz w:val="14"/>
          <w:szCs w:val="12"/>
          <w:rtl/>
          <w:lang w:bidi="ar-TN"/>
        </w:rPr>
      </w:pPr>
    </w:p>
    <w:p w:rsidR="009F2445" w:rsidRPr="005B4C4A" w:rsidRDefault="009F2445" w:rsidP="00C2671B">
      <w:pPr>
        <w:bidi/>
        <w:ind w:left="-3" w:firstLine="0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5B4C4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7</w:t>
      </w:r>
      <w:r w:rsidRPr="005B4C4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- اجراء تصويت على المشاريع المقترحة من قبل الفرق و ضبط المشاريع حسب الأولوية و الأكثر جدوى للمنطقة</w:t>
      </w:r>
      <w:r w:rsidRPr="005B4C4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و نتائج التصويت</w:t>
      </w:r>
    </w:p>
    <w:p w:rsidR="009F2445" w:rsidRDefault="009F2445" w:rsidP="00C2671B">
      <w:pPr>
        <w:bidi/>
        <w:ind w:left="-3" w:firstLine="0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تولى الحاضرون التصويت</w:t>
      </w:r>
      <w:r w:rsidRPr="009733AA"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  <w:t xml:space="preserve"> على المشاريع المقترحة من قبل الفرق و ضبط المشاريع حسب الأولوية و الأكثر جدوى للمنطقة</w:t>
      </w:r>
      <w:r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و كانت النتائج كالآتي:</w:t>
      </w:r>
    </w:p>
    <w:p w:rsidR="000F6CF2" w:rsidRPr="000F6CF2" w:rsidRDefault="000F6CF2" w:rsidP="00C2671B">
      <w:pPr>
        <w:bidi/>
        <w:ind w:left="-3" w:firstLine="0"/>
        <w:jc w:val="both"/>
        <w:rPr>
          <w:rFonts w:ascii="Simplified Arabic" w:eastAsia="MS Mincho" w:hAnsi="Simplified Arabic" w:cs="Simplified Arabic"/>
          <w:sz w:val="18"/>
          <w:szCs w:val="18"/>
          <w:rtl/>
          <w:lang w:bidi="ar-TN"/>
        </w:rPr>
      </w:pPr>
    </w:p>
    <w:p w:rsidR="009F2445" w:rsidRDefault="009F2445" w:rsidP="00C2671B">
      <w:pPr>
        <w:bidi/>
        <w:ind w:left="-3" w:firstLine="0"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عدد المشاركين في التصويت </w:t>
      </w:r>
      <w:r w:rsidR="000F6CF2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114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فردا.</w:t>
      </w:r>
    </w:p>
    <w:p w:rsidR="009F2445" w:rsidRPr="000F6CF2" w:rsidRDefault="009F2445" w:rsidP="00C2671B">
      <w:pPr>
        <w:bidi/>
        <w:ind w:left="-3" w:firstLine="0"/>
        <w:jc w:val="both"/>
        <w:rPr>
          <w:rFonts w:ascii="Simplified Arabic" w:eastAsia="MS Mincho" w:hAnsi="Simplified Arabic" w:cs="Simplified Arabic"/>
          <w:b/>
          <w:bCs/>
          <w:sz w:val="4"/>
          <w:szCs w:val="4"/>
          <w:rtl/>
          <w:lang w:bidi="ar-TN"/>
        </w:rPr>
      </w:pPr>
    </w:p>
    <w:p w:rsidR="009F2445" w:rsidRDefault="000F6CF2" w:rsidP="00C2671B">
      <w:pPr>
        <w:pStyle w:val="Paragraphedeliste"/>
        <w:numPr>
          <w:ilvl w:val="0"/>
          <w:numId w:val="37"/>
        </w:numPr>
        <w:bidi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حي الاقبال01 </w:t>
      </w:r>
      <w:r w:rsidR="009F2445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38</w:t>
      </w:r>
      <w:r w:rsidR="009F2445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صوتا</w:t>
      </w:r>
    </w:p>
    <w:p w:rsidR="000F6CF2" w:rsidRPr="009733AA" w:rsidRDefault="000F6CF2" w:rsidP="00C2671B">
      <w:pPr>
        <w:pStyle w:val="Paragraphedeliste"/>
        <w:numPr>
          <w:ilvl w:val="0"/>
          <w:numId w:val="37"/>
        </w:numPr>
        <w:bidi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حي الاقبال02: </w:t>
      </w:r>
      <w:r w:rsidRPr="000F6CF2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1 صوت</w:t>
      </w:r>
    </w:p>
    <w:p w:rsidR="009F2445" w:rsidRPr="009733AA" w:rsidRDefault="000F6CF2" w:rsidP="00C2671B">
      <w:pPr>
        <w:pStyle w:val="Paragraphedeliste"/>
        <w:numPr>
          <w:ilvl w:val="0"/>
          <w:numId w:val="37"/>
        </w:numPr>
        <w:bidi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حي الفتح</w:t>
      </w:r>
      <w:r w:rsidR="009F2445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 w:rsidRPr="000F6CF2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36</w:t>
      </w:r>
      <w:r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صوتا</w:t>
      </w:r>
    </w:p>
    <w:p w:rsidR="009F2445" w:rsidRPr="009733AA" w:rsidRDefault="000F6CF2" w:rsidP="00C2671B">
      <w:pPr>
        <w:pStyle w:val="Paragraphedeliste"/>
        <w:numPr>
          <w:ilvl w:val="0"/>
          <w:numId w:val="37"/>
        </w:numPr>
        <w:bidi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تقسيم الغربي </w:t>
      </w:r>
      <w:r w:rsidR="009F2445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06</w:t>
      </w:r>
      <w:r w:rsidR="009F2445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اصوات</w:t>
      </w:r>
    </w:p>
    <w:p w:rsidR="009F2445" w:rsidRDefault="000F6CF2" w:rsidP="00C2671B">
      <w:pPr>
        <w:pStyle w:val="Paragraphedeliste"/>
        <w:numPr>
          <w:ilvl w:val="0"/>
          <w:numId w:val="37"/>
        </w:numPr>
        <w:bidi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lang w:bidi="ar-TN"/>
        </w:rPr>
      </w:pP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حي محمد علي</w:t>
      </w:r>
      <w:r w:rsidR="009F2445" w:rsidRPr="009733AA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: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18</w:t>
      </w:r>
      <w:r w:rsidR="009F2445" w:rsidRPr="009733AA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 xml:space="preserve"> 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صوتا</w:t>
      </w:r>
    </w:p>
    <w:p w:rsidR="009F2445" w:rsidRPr="000F6CF2" w:rsidRDefault="000F6CF2" w:rsidP="00C2671B">
      <w:pPr>
        <w:pStyle w:val="Paragraphedeliste"/>
        <w:numPr>
          <w:ilvl w:val="0"/>
          <w:numId w:val="37"/>
        </w:numPr>
        <w:bidi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lang w:bidi="ar-TN"/>
        </w:rPr>
      </w:pP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حي بن مبارك:15 صوت</w:t>
      </w:r>
    </w:p>
    <w:p w:rsidR="0072047B" w:rsidRDefault="0072047B" w:rsidP="00C2671B">
      <w:pPr>
        <w:bidi/>
        <w:ind w:left="-3" w:firstLine="0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9F2445" w:rsidRPr="009733AA" w:rsidRDefault="0072047B" w:rsidP="00C2671B">
      <w:pPr>
        <w:bidi/>
        <w:ind w:left="-3" w:firstLine="0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TN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8- </w:t>
      </w:r>
      <w:r w:rsidR="009F2445" w:rsidRPr="009733A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تقديم الإيضاحات الفنية و المالية اللازمة للتأكد من قابلية انجاز المشاريع المقترحة ووظيفتها</w:t>
      </w:r>
      <w:r w:rsidR="009F2445" w:rsidRPr="009733A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  <w:t xml:space="preserve"> </w:t>
      </w:r>
    </w:p>
    <w:p w:rsidR="009F2445" w:rsidRDefault="009F2445" w:rsidP="00C2671B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345251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تولى السيد يحي المجدوب مهندس أول بالبلدية</w:t>
      </w:r>
      <w:r w:rsidRPr="00BB7B0E"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  <w:t xml:space="preserve"> تقديم الإيضاحات الفنية و المالية اللازمة للتأكد من قابلية انجاز المشاريع المقترحة ووظيفتها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و ذلك كالآتي:</w:t>
      </w:r>
    </w:p>
    <w:p w:rsidR="009F2445" w:rsidRDefault="009F2445" w:rsidP="007A5316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lastRenderedPageBreak/>
        <w:t xml:space="preserve">- بالنسبة </w:t>
      </w:r>
      <w:r w:rsidR="007A5316" w:rsidRPr="00C2671B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لحي الإقبال</w:t>
      </w:r>
      <w:r w:rsidR="007A5316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سيتم تحديد زيارة ميدانية للحي المذكور لتحديد الانهج التي سيتم التدخل بهـــــــــا باعتبار و أن الحي المذكور مترابط حيث سيتم برمجة انهج وظيفية صمانا لنجاعة المشروع. </w:t>
      </w:r>
    </w:p>
    <w:p w:rsidR="009F2445" w:rsidRPr="00BB7B0E" w:rsidRDefault="009F2445" w:rsidP="007A5316">
      <w:pPr>
        <w:bidi/>
        <w:ind w:hanging="2"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- بالنسبة </w:t>
      </w:r>
      <w:r w:rsidR="007A5316" w:rsidRPr="00C2671B">
        <w:rPr>
          <w:rFonts w:ascii="Simplified Arabic" w:eastAsia="MS Mincho" w:hAnsi="Simplified Arabic" w:cs="Simplified Arabic" w:hint="cs"/>
          <w:b/>
          <w:bCs/>
          <w:sz w:val="36"/>
          <w:szCs w:val="32"/>
          <w:rtl/>
          <w:lang w:bidi="ar-TN"/>
        </w:rPr>
        <w:t>لحي الفتح</w:t>
      </w:r>
      <w:r w:rsidR="007A5316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ربما سيتم برمجة انجاز بعض مداخل الحي و التي تتصل مباشرة بحي الإقبال باعتبار و آن الحييين متجاورين.</w:t>
      </w:r>
    </w:p>
    <w:p w:rsidR="009F2445" w:rsidRDefault="009F2445" w:rsidP="009F2445">
      <w:pPr>
        <w:bidi/>
        <w:jc w:val="both"/>
        <w:rPr>
          <w:rFonts w:ascii="Simplified Arabic" w:eastAsia="MS Mincho" w:hAnsi="Simplified Arabic" w:cs="Simplified Arabic"/>
          <w:sz w:val="24"/>
          <w:rtl/>
          <w:lang w:bidi="ar-TN"/>
        </w:rPr>
      </w:pPr>
    </w:p>
    <w:p w:rsidR="009F2445" w:rsidRPr="009733AA" w:rsidRDefault="009F2445" w:rsidP="009F2445">
      <w:pPr>
        <w:bidi/>
        <w:ind w:hanging="2"/>
        <w:jc w:val="both"/>
        <w:rPr>
          <w:rFonts w:ascii="Simplified Arabic" w:eastAsia="MS Mincho" w:hAnsi="Simplified Arabic" w:cs="Simplified Arabic"/>
          <w:sz w:val="24"/>
          <w:u w:val="single"/>
          <w:rtl/>
          <w:lang w:bidi="ar-TN"/>
        </w:rPr>
      </w:pPr>
      <w:r>
        <w:rPr>
          <w:rFonts w:ascii="Simplified Arabic" w:eastAsia="MS Mincho" w:hAnsi="Simplified Arabic" w:cs="Simplified Arabic" w:hint="cs"/>
          <w:b/>
          <w:bCs/>
          <w:sz w:val="36"/>
          <w:szCs w:val="32"/>
          <w:u w:val="single"/>
          <w:rtl/>
          <w:lang w:bidi="ar-TN"/>
        </w:rPr>
        <w:t>9</w:t>
      </w:r>
      <w:r w:rsidRPr="009733AA"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  <w:t>- الترشح لممثلي المناطق و التصويت عليهم</w:t>
      </w:r>
      <w:r w:rsidRPr="009733AA">
        <w:rPr>
          <w:rFonts w:ascii="Simplified Arabic" w:eastAsia="MS Mincho" w:hAnsi="Simplified Arabic" w:cs="Simplified Arabic" w:hint="cs"/>
          <w:sz w:val="24"/>
          <w:u w:val="single"/>
          <w:rtl/>
          <w:lang w:bidi="ar-TN"/>
        </w:rPr>
        <w:t>:</w:t>
      </w:r>
    </w:p>
    <w:p w:rsidR="009F2445" w:rsidRDefault="009F2445" w:rsidP="0072047B">
      <w:pPr>
        <w:bidi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  <w:r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قام الحاضرون بتعيين 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السادة و السيدات الىتي ذكرهم  </w:t>
      </w:r>
      <w:r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لتمثيل المنطقة عدد </w:t>
      </w:r>
      <w:r w:rsidR="0072047B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>02</w:t>
      </w:r>
      <w:r w:rsidRPr="001C6F32"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 فيما يتعلق بمتابعة انجاز المشاريع و التنسيق مع الإدارة</w:t>
      </w:r>
      <w:r>
        <w:rPr>
          <w:rFonts w:ascii="Simplified Arabic" w:eastAsia="MS Mincho" w:hAnsi="Simplified Arabic" w:cs="Simplified Arabic" w:hint="cs"/>
          <w:sz w:val="36"/>
          <w:szCs w:val="32"/>
          <w:rtl/>
          <w:lang w:bidi="ar-TN"/>
        </w:rPr>
        <w:t xml:space="preserve">. </w:t>
      </w:r>
    </w:p>
    <w:p w:rsidR="009F2445" w:rsidRDefault="009F2445" w:rsidP="009F2445">
      <w:pPr>
        <w:bidi/>
        <w:jc w:val="both"/>
        <w:rPr>
          <w:rFonts w:ascii="Simplified Arabic" w:eastAsia="MS Mincho" w:hAnsi="Simplified Arabic" w:cs="Simplified Arabic"/>
          <w:sz w:val="36"/>
          <w:szCs w:val="32"/>
          <w:rtl/>
          <w:lang w:bidi="ar-TN"/>
        </w:rPr>
      </w:pPr>
    </w:p>
    <w:tbl>
      <w:tblPr>
        <w:tblW w:w="8505" w:type="dxa"/>
        <w:jc w:val="center"/>
        <w:tblInd w:w="1845" w:type="dxa"/>
        <w:tblCellMar>
          <w:left w:w="0" w:type="dxa"/>
          <w:right w:w="0" w:type="dxa"/>
        </w:tblCellMar>
        <w:tblLook w:val="04A0"/>
      </w:tblPr>
      <w:tblGrid>
        <w:gridCol w:w="3119"/>
        <w:gridCol w:w="2835"/>
        <w:gridCol w:w="2551"/>
      </w:tblGrid>
      <w:tr w:rsidR="009F2445" w:rsidRPr="006E2201" w:rsidTr="00050197">
        <w:trPr>
          <w:trHeight w:val="584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050197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حي الفتح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050197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 xml:space="preserve">حي </w:t>
            </w:r>
            <w:r w:rsidR="00C2671B" w:rsidRPr="0072047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>الإقبال</w:t>
            </w: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 xml:space="preserve"> 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9F2445" w:rsidP="00050197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النهج</w:t>
            </w: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 w:eastAsia="fr-FR"/>
              </w:rPr>
              <w:t xml:space="preserve"> </w:t>
            </w:r>
          </w:p>
        </w:tc>
      </w:tr>
      <w:tr w:rsidR="009F2445" w:rsidRPr="006E2201" w:rsidTr="0072047B">
        <w:trPr>
          <w:trHeight w:val="863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72047B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TN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حبيب مقدم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72047B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TN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رابح الدلاجي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9F2445" w:rsidP="00050197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كهل</w:t>
            </w: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 w:eastAsia="fr-FR"/>
              </w:rPr>
              <w:t xml:space="preserve"> </w:t>
            </w:r>
          </w:p>
        </w:tc>
      </w:tr>
      <w:tr w:rsidR="009F2445" w:rsidRPr="006E2201" w:rsidTr="0072047B">
        <w:trPr>
          <w:trHeight w:val="1008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050197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ربح الطرلبلسي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050197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ايمان المنصوري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9F2445" w:rsidP="00050197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امرأة</w:t>
            </w: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lang w:val="en-US" w:eastAsia="fr-FR"/>
              </w:rPr>
              <w:t xml:space="preserve"> </w:t>
            </w:r>
          </w:p>
        </w:tc>
      </w:tr>
      <w:tr w:rsidR="009F2445" w:rsidRPr="006E2201" w:rsidTr="0072047B">
        <w:trPr>
          <w:trHeight w:val="584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72047B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مروان الغول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72047B" w:rsidP="00050197">
            <w:pPr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محمد علي منصوري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45" w:rsidRPr="0072047B" w:rsidRDefault="009F2445" w:rsidP="00050197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2047B">
              <w:rPr>
                <w:rFonts w:ascii="Simplified Arabic" w:eastAsia="Arial" w:hAnsi="Simplified Arabic" w:cs="Simplified Arabic"/>
                <w:b/>
                <w:bCs/>
                <w:shadow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شاب </w:t>
            </w:r>
          </w:p>
        </w:tc>
      </w:tr>
    </w:tbl>
    <w:p w:rsidR="009F2445" w:rsidRPr="001C6F32" w:rsidRDefault="009F2445" w:rsidP="0072047B">
      <w:pPr>
        <w:bidi/>
        <w:ind w:firstLine="0"/>
        <w:jc w:val="both"/>
        <w:rPr>
          <w:rFonts w:ascii="Simplified Arabic" w:eastAsia="MS Mincho" w:hAnsi="Simplified Arabic" w:cs="Simplified Arabic"/>
          <w:sz w:val="36"/>
          <w:szCs w:val="32"/>
          <w:lang w:bidi="ar-TN"/>
        </w:rPr>
      </w:pPr>
    </w:p>
    <w:p w:rsidR="009F2445" w:rsidRDefault="009F2445" w:rsidP="0072047B">
      <w:pPr>
        <w:bidi/>
        <w:ind w:hanging="2"/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</w:pPr>
      <w:r>
        <w:rPr>
          <w:rFonts w:ascii="Simplified Arabic" w:eastAsia="MS Mincho" w:hAnsi="Simplified Arabic" w:cs="Simplified Arabic" w:hint="cs"/>
          <w:b/>
          <w:bCs/>
          <w:sz w:val="36"/>
          <w:szCs w:val="32"/>
          <w:u w:val="single"/>
          <w:rtl/>
          <w:lang w:bidi="ar-TN"/>
        </w:rPr>
        <w:t>10</w:t>
      </w:r>
      <w:r w:rsidRPr="0041608D">
        <w:rPr>
          <w:rFonts w:ascii="Simplified Arabic" w:eastAsia="MS Mincho" w:hAnsi="Simplified Arabic" w:cs="Simplified Arabic"/>
          <w:b/>
          <w:bCs/>
          <w:sz w:val="36"/>
          <w:szCs w:val="32"/>
          <w:u w:val="single"/>
          <w:rtl/>
          <w:lang w:bidi="ar-TN"/>
        </w:rPr>
        <w:t>-اعلام الحضور بموعد الإعلان عن نتائج الدراسات الفنية و المالية الأولية و تاريخ ابلاغهم بها</w:t>
      </w:r>
    </w:p>
    <w:p w:rsidR="00AB51AC" w:rsidRDefault="00AB51AC" w:rsidP="0072047B">
      <w:pPr>
        <w:bidi/>
        <w:spacing w:line="276" w:lineRule="auto"/>
        <w:ind w:hanging="2"/>
        <w:jc w:val="both"/>
        <w:rPr>
          <w:rFonts w:ascii="Simplified Arabic" w:eastAsia="MS Mincho" w:hAnsi="Simplified Arabic" w:cs="Simplified Arabic"/>
          <w:sz w:val="30"/>
          <w:szCs w:val="30"/>
          <w:rtl/>
          <w:lang w:bidi="ar-TN"/>
        </w:rPr>
      </w:pP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قام السيد يحي المجدوب</w:t>
      </w: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</w:t>
      </w: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بإعلام الحضور انه سيتم الإعلان عن نتائج الدراسات الفنية و المالية الأولية ضمن </w:t>
      </w: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ال</w:t>
      </w: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جلسة </w:t>
      </w:r>
      <w:r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>التشاركية الثانية المقرر عقدها يوم السبت 30 نوفمبر 2019.</w:t>
      </w:r>
      <w:r w:rsidRPr="00093325">
        <w:rPr>
          <w:rFonts w:ascii="Simplified Arabic" w:eastAsia="MS Mincho" w:hAnsi="Simplified Arabic" w:cs="Simplified Arabic" w:hint="cs"/>
          <w:sz w:val="30"/>
          <w:szCs w:val="30"/>
          <w:rtl/>
          <w:lang w:bidi="ar-TN"/>
        </w:rPr>
        <w:t xml:space="preserve">  </w:t>
      </w:r>
    </w:p>
    <w:p w:rsidR="009F2445" w:rsidRPr="00093325" w:rsidRDefault="009F2445" w:rsidP="00AB51AC">
      <w:pPr>
        <w:bidi/>
        <w:spacing w:line="276" w:lineRule="auto"/>
        <w:ind w:hanging="2"/>
        <w:jc w:val="both"/>
        <w:rPr>
          <w:rFonts w:ascii="Simplified Arabic" w:eastAsia="MS Mincho" w:hAnsi="Simplified Arabic" w:cs="Simplified Arabic"/>
          <w:b/>
          <w:bCs/>
          <w:sz w:val="30"/>
          <w:szCs w:val="30"/>
          <w:rtl/>
          <w:lang w:bidi="ar-TN"/>
        </w:rPr>
      </w:pPr>
      <w:r w:rsidRPr="00093325"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و رفعت الجلسة على الساعة الواحدة بعد الزوال و حرر المحضر بتاريخه</w:t>
      </w:r>
      <w:r>
        <w:rPr>
          <w:rFonts w:ascii="Simplified Arabic" w:eastAsia="MS Mincho" w:hAnsi="Simplified Arabic" w:cs="Simplified Arabic" w:hint="cs"/>
          <w:b/>
          <w:bCs/>
          <w:sz w:val="30"/>
          <w:szCs w:val="30"/>
          <w:rtl/>
          <w:lang w:bidi="ar-TN"/>
        </w:rPr>
        <w:t>.</w:t>
      </w:r>
    </w:p>
    <w:p w:rsidR="007D4D84" w:rsidRDefault="007D4D84" w:rsidP="007D4D84">
      <w:pPr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p w:rsidR="00AB51AC" w:rsidRDefault="00AB51AC" w:rsidP="00C45851">
      <w:pPr>
        <w:pStyle w:val="Paragraphedeliste"/>
        <w:tabs>
          <w:tab w:val="left" w:pos="3283"/>
          <w:tab w:val="right" w:pos="10065"/>
        </w:tabs>
        <w:bidi/>
        <w:spacing w:before="100" w:beforeAutospacing="1" w:line="276" w:lineRule="auto"/>
        <w:ind w:firstLine="0"/>
        <w:rPr>
          <w:rFonts w:ascii="Andalus" w:hAnsi="Andalus" w:cs="Andalus"/>
          <w:b/>
          <w:bCs/>
          <w:color w:val="000000"/>
          <w:sz w:val="36"/>
          <w:szCs w:val="36"/>
        </w:rPr>
      </w:pPr>
      <w:r>
        <w:rPr>
          <w:rFonts w:ascii="Helvetica" w:eastAsia="MS Mincho" w:hAnsi="Helvetica"/>
          <w:b/>
          <w:bCs/>
          <w:sz w:val="24"/>
          <w:rtl/>
          <w:lang w:bidi="ar-TN"/>
        </w:rPr>
        <w:tab/>
      </w:r>
      <w:r>
        <w:rPr>
          <w:rFonts w:ascii="Helvetica" w:eastAsia="MS Mincho" w:hAnsi="Helvetica" w:hint="cs"/>
          <w:b/>
          <w:bCs/>
          <w:sz w:val="24"/>
          <w:rtl/>
          <w:lang w:bidi="ar-TN"/>
        </w:rPr>
        <w:t xml:space="preserve">                                                                                        </w:t>
      </w:r>
    </w:p>
    <w:p w:rsidR="00C45851" w:rsidRPr="00A77D5D" w:rsidRDefault="00C45851" w:rsidP="00C45851">
      <w:pPr>
        <w:pStyle w:val="Paragraphedeliste"/>
        <w:tabs>
          <w:tab w:val="left" w:pos="3283"/>
          <w:tab w:val="right" w:pos="10065"/>
        </w:tabs>
        <w:bidi/>
        <w:spacing w:before="100" w:beforeAutospacing="1" w:line="276" w:lineRule="auto"/>
        <w:ind w:firstLine="0"/>
        <w:rPr>
          <w:rFonts w:ascii="Andalus" w:hAnsi="Andalus" w:cs="Andalus"/>
          <w:b/>
          <w:bCs/>
          <w:color w:val="000000"/>
          <w:sz w:val="32"/>
          <w:szCs w:val="32"/>
        </w:rPr>
      </w:pPr>
    </w:p>
    <w:p w:rsidR="007D4D84" w:rsidRDefault="007D4D84" w:rsidP="00AB51AC">
      <w:pPr>
        <w:tabs>
          <w:tab w:val="left" w:pos="7082"/>
        </w:tabs>
        <w:bidi/>
        <w:spacing w:before="240" w:after="360"/>
        <w:ind w:right="227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</w:p>
    <w:sectPr w:rsidR="007D4D84" w:rsidSect="00C45851">
      <w:pgSz w:w="12240" w:h="15840" w:code="1"/>
      <w:pgMar w:top="568" w:right="47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3E" w:rsidRDefault="00737D3E" w:rsidP="009A2365">
      <w:r>
        <w:separator/>
      </w:r>
    </w:p>
  </w:endnote>
  <w:endnote w:type="continuationSeparator" w:id="1">
    <w:p w:rsidR="00737D3E" w:rsidRDefault="00737D3E" w:rsidP="009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2942001" w:usb1="03F40006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240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74E19" w:rsidRPr="009A2365" w:rsidRDefault="00B5340F">
        <w:pPr>
          <w:pStyle w:val="Pieddepage"/>
          <w:jc w:val="center"/>
          <w:rPr>
            <w:b/>
            <w:bCs/>
          </w:rPr>
        </w:pPr>
        <w:r w:rsidRPr="009A2365">
          <w:rPr>
            <w:b/>
            <w:bCs/>
          </w:rPr>
          <w:fldChar w:fldCharType="begin"/>
        </w:r>
        <w:r w:rsidR="00374E19" w:rsidRPr="009A2365">
          <w:rPr>
            <w:b/>
            <w:bCs/>
          </w:rPr>
          <w:instrText xml:space="preserve"> PAGE   \* MERGEFORMAT </w:instrText>
        </w:r>
        <w:r w:rsidRPr="009A2365">
          <w:rPr>
            <w:b/>
            <w:bCs/>
          </w:rPr>
          <w:fldChar w:fldCharType="separate"/>
        </w:r>
        <w:r w:rsidR="00C45851">
          <w:rPr>
            <w:b/>
            <w:bCs/>
            <w:noProof/>
          </w:rPr>
          <w:t>8</w:t>
        </w:r>
        <w:r w:rsidRPr="009A2365">
          <w:rPr>
            <w:b/>
            <w:bCs/>
          </w:rPr>
          <w:fldChar w:fldCharType="end"/>
        </w:r>
      </w:p>
    </w:sdtContent>
  </w:sdt>
  <w:p w:rsidR="00374E19" w:rsidRPr="009A2365" w:rsidRDefault="00374E19">
    <w:pPr>
      <w:pStyle w:val="Pieddepage"/>
      <w:rPr>
        <w:b/>
        <w:bCs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74E19" w:rsidRPr="009A2365" w:rsidRDefault="00B5340F">
        <w:pPr>
          <w:pStyle w:val="Pieddepage"/>
          <w:jc w:val="center"/>
          <w:rPr>
            <w:b/>
            <w:bCs/>
          </w:rPr>
        </w:pPr>
        <w:r w:rsidRPr="009A2365">
          <w:rPr>
            <w:b/>
            <w:bCs/>
          </w:rPr>
          <w:fldChar w:fldCharType="begin"/>
        </w:r>
        <w:r w:rsidR="00374E19" w:rsidRPr="009A2365">
          <w:rPr>
            <w:b/>
            <w:bCs/>
          </w:rPr>
          <w:instrText xml:space="preserve"> PAGE   \* MERGEFORMAT </w:instrText>
        </w:r>
        <w:r w:rsidRPr="009A2365">
          <w:rPr>
            <w:b/>
            <w:bCs/>
          </w:rPr>
          <w:fldChar w:fldCharType="separate"/>
        </w:r>
        <w:r w:rsidR="00C45851">
          <w:rPr>
            <w:b/>
            <w:bCs/>
            <w:noProof/>
          </w:rPr>
          <w:t>16</w:t>
        </w:r>
        <w:r w:rsidRPr="009A2365">
          <w:rPr>
            <w:b/>
            <w:bCs/>
          </w:rPr>
          <w:fldChar w:fldCharType="end"/>
        </w:r>
      </w:p>
    </w:sdtContent>
  </w:sdt>
  <w:p w:rsidR="00374E19" w:rsidRPr="009A2365" w:rsidRDefault="00374E19">
    <w:pPr>
      <w:pStyle w:val="Pieddepage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3E" w:rsidRDefault="00737D3E" w:rsidP="009A2365">
      <w:r>
        <w:separator/>
      </w:r>
    </w:p>
  </w:footnote>
  <w:footnote w:type="continuationSeparator" w:id="1">
    <w:p w:rsidR="00737D3E" w:rsidRDefault="00737D3E" w:rsidP="009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67"/>
    <w:multiLevelType w:val="hybridMultilevel"/>
    <w:tmpl w:val="144E6172"/>
    <w:lvl w:ilvl="0" w:tplc="70C4893A">
      <w:start w:val="1"/>
      <w:numFmt w:val="decimal"/>
      <w:lvlText w:val="%1-"/>
      <w:lvlJc w:val="left"/>
      <w:pPr>
        <w:ind w:left="1174" w:hanging="46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11315"/>
    <w:multiLevelType w:val="hybridMultilevel"/>
    <w:tmpl w:val="38BE328E"/>
    <w:lvl w:ilvl="0" w:tplc="29FC0278">
      <w:start w:val="1"/>
      <w:numFmt w:val="decimal"/>
      <w:lvlText w:val="%1-"/>
      <w:lvlJc w:val="left"/>
      <w:pPr>
        <w:ind w:left="717" w:hanging="720"/>
      </w:pPr>
      <w:rPr>
        <w:rFonts w:ascii="Simplified Arabic" w:eastAsia="MS Mincho" w:hAnsi="Simplified Arabic" w:cs="Simplified Arabic" w:hint="default"/>
        <w:b w:val="0"/>
        <w:color w:val="auto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9971417"/>
    <w:multiLevelType w:val="hybridMultilevel"/>
    <w:tmpl w:val="7218A030"/>
    <w:lvl w:ilvl="0" w:tplc="F4FE7560">
      <w:start w:val="200"/>
      <w:numFmt w:val="decimal"/>
      <w:lvlText w:val="%1"/>
      <w:lvlJc w:val="left"/>
      <w:pPr>
        <w:ind w:left="1069" w:hanging="360"/>
      </w:pPr>
      <w:rPr>
        <w:rFonts w:ascii="Helvetica" w:eastAsia="MS Mincho" w:hAnsi="Helvetic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A2456"/>
    <w:multiLevelType w:val="hybridMultilevel"/>
    <w:tmpl w:val="4BB004F2"/>
    <w:lvl w:ilvl="0" w:tplc="FF9828F2">
      <w:start w:val="3"/>
      <w:numFmt w:val="bullet"/>
      <w:lvlText w:val="-"/>
      <w:lvlJc w:val="left"/>
      <w:pPr>
        <w:ind w:left="4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4">
    <w:nsid w:val="109846D6"/>
    <w:multiLevelType w:val="hybridMultilevel"/>
    <w:tmpl w:val="4AB2DB7C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D3A62"/>
    <w:multiLevelType w:val="hybridMultilevel"/>
    <w:tmpl w:val="0D58237A"/>
    <w:lvl w:ilvl="0" w:tplc="0F4C389C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4065A3"/>
    <w:multiLevelType w:val="hybridMultilevel"/>
    <w:tmpl w:val="BECAEDEE"/>
    <w:lvl w:ilvl="0" w:tplc="62A486D2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2831"/>
    <w:multiLevelType w:val="hybridMultilevel"/>
    <w:tmpl w:val="38987B8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4F32"/>
    <w:multiLevelType w:val="hybridMultilevel"/>
    <w:tmpl w:val="3B0E0640"/>
    <w:lvl w:ilvl="0" w:tplc="30CEA9C4">
      <w:start w:val="3"/>
      <w:numFmt w:val="bullet"/>
      <w:lvlText w:val="-"/>
      <w:lvlJc w:val="left"/>
      <w:pPr>
        <w:ind w:left="419" w:hanging="360"/>
      </w:pPr>
      <w:rPr>
        <w:rFonts w:ascii="Arial" w:eastAsia="MS Mincho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9">
    <w:nsid w:val="255F64E0"/>
    <w:multiLevelType w:val="hybridMultilevel"/>
    <w:tmpl w:val="691E3A24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7521E"/>
    <w:multiLevelType w:val="hybridMultilevel"/>
    <w:tmpl w:val="0B7E2F64"/>
    <w:lvl w:ilvl="0" w:tplc="78A23D46">
      <w:start w:val="7"/>
      <w:numFmt w:val="bullet"/>
      <w:lvlText w:val="-"/>
      <w:lvlJc w:val="left"/>
      <w:pPr>
        <w:ind w:left="41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1">
    <w:nsid w:val="2C7B2F36"/>
    <w:multiLevelType w:val="hybridMultilevel"/>
    <w:tmpl w:val="AB58C5DC"/>
    <w:lvl w:ilvl="0" w:tplc="7DC20456">
      <w:start w:val="2"/>
      <w:numFmt w:val="bullet"/>
      <w:lvlText w:val="-"/>
      <w:lvlJc w:val="left"/>
      <w:pPr>
        <w:ind w:left="874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2">
    <w:nsid w:val="31E8585F"/>
    <w:multiLevelType w:val="hybridMultilevel"/>
    <w:tmpl w:val="33ACD2BC"/>
    <w:lvl w:ilvl="0" w:tplc="15362DBC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C4B89"/>
    <w:multiLevelType w:val="hybridMultilevel"/>
    <w:tmpl w:val="218C5812"/>
    <w:lvl w:ilvl="0" w:tplc="334085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CAA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4BF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E90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CFB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023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EB9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C92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A4F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0C3EEF"/>
    <w:multiLevelType w:val="hybridMultilevel"/>
    <w:tmpl w:val="0A20D66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05DC9"/>
    <w:multiLevelType w:val="hybridMultilevel"/>
    <w:tmpl w:val="91BC72F6"/>
    <w:lvl w:ilvl="0" w:tplc="8AF0C35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C548F"/>
    <w:multiLevelType w:val="hybridMultilevel"/>
    <w:tmpl w:val="72685BC8"/>
    <w:lvl w:ilvl="0" w:tplc="983A7A8A">
      <w:start w:val="3"/>
      <w:numFmt w:val="bullet"/>
      <w:lvlText w:val="-"/>
      <w:lvlJc w:val="left"/>
      <w:pPr>
        <w:ind w:left="419" w:hanging="360"/>
      </w:pPr>
      <w:rPr>
        <w:rFonts w:ascii="Arial" w:eastAsia="MS Mincho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>
    <w:nsid w:val="3E947AD3"/>
    <w:multiLevelType w:val="hybridMultilevel"/>
    <w:tmpl w:val="8CE0E90E"/>
    <w:lvl w:ilvl="0" w:tplc="040C0011">
      <w:start w:val="1"/>
      <w:numFmt w:val="decimal"/>
      <w:lvlText w:val="%1)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0BF3374"/>
    <w:multiLevelType w:val="hybridMultilevel"/>
    <w:tmpl w:val="E6D61C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1A6B"/>
    <w:multiLevelType w:val="hybridMultilevel"/>
    <w:tmpl w:val="4B9042B4"/>
    <w:lvl w:ilvl="0" w:tplc="0F4C389C">
      <w:start w:val="1"/>
      <w:numFmt w:val="decimal"/>
      <w:lvlText w:val="%1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841A69"/>
    <w:multiLevelType w:val="hybridMultilevel"/>
    <w:tmpl w:val="F71811F2"/>
    <w:lvl w:ilvl="0" w:tplc="D950689E">
      <w:start w:val="2"/>
      <w:numFmt w:val="bullet"/>
      <w:lvlText w:val="-"/>
      <w:lvlJc w:val="left"/>
      <w:pPr>
        <w:ind w:left="409" w:hanging="360"/>
      </w:pPr>
      <w:rPr>
        <w:rFonts w:ascii="Simplified Arabic" w:eastAsia="Calibri" w:hAnsi="Simplified Arabic" w:cs="Simplified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1">
    <w:nsid w:val="4B280025"/>
    <w:multiLevelType w:val="hybridMultilevel"/>
    <w:tmpl w:val="E7BC9F9C"/>
    <w:lvl w:ilvl="0" w:tplc="148246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48608F"/>
    <w:multiLevelType w:val="hybridMultilevel"/>
    <w:tmpl w:val="371A404C"/>
    <w:lvl w:ilvl="0" w:tplc="4E2C7000">
      <w:start w:val="15"/>
      <w:numFmt w:val="bullet"/>
      <w:lvlText w:val="-"/>
      <w:lvlJc w:val="left"/>
      <w:pPr>
        <w:ind w:left="426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>
    <w:nsid w:val="4DBE462B"/>
    <w:multiLevelType w:val="hybridMultilevel"/>
    <w:tmpl w:val="568EF140"/>
    <w:lvl w:ilvl="0" w:tplc="2A765C0A">
      <w:start w:val="8"/>
      <w:numFmt w:val="decimal"/>
      <w:lvlText w:val="%1-"/>
      <w:lvlJc w:val="left"/>
      <w:pPr>
        <w:tabs>
          <w:tab w:val="num" w:pos="1211"/>
        </w:tabs>
        <w:ind w:left="255" w:firstLine="596"/>
      </w:pPr>
      <w:rPr>
        <w:rFonts w:ascii="Calibri" w:eastAsia="Times New Roman" w:hAnsi="Calibri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4">
    <w:nsid w:val="57007660"/>
    <w:multiLevelType w:val="hybridMultilevel"/>
    <w:tmpl w:val="386E3A6E"/>
    <w:lvl w:ilvl="0" w:tplc="FA4A740E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161"/>
    <w:multiLevelType w:val="hybridMultilevel"/>
    <w:tmpl w:val="DCFC2968"/>
    <w:lvl w:ilvl="0" w:tplc="748EF230">
      <w:start w:val="6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D338A"/>
    <w:multiLevelType w:val="hybridMultilevel"/>
    <w:tmpl w:val="50C87710"/>
    <w:lvl w:ilvl="0" w:tplc="3E1E8B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F336E"/>
    <w:multiLevelType w:val="hybridMultilevel"/>
    <w:tmpl w:val="4FF281B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05A0E"/>
    <w:multiLevelType w:val="hybridMultilevel"/>
    <w:tmpl w:val="350A2462"/>
    <w:lvl w:ilvl="0" w:tplc="21D66418">
      <w:start w:val="7"/>
      <w:numFmt w:val="bullet"/>
      <w:lvlText w:val="-"/>
      <w:lvlJc w:val="left"/>
      <w:pPr>
        <w:ind w:left="15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29">
    <w:nsid w:val="5B3D01A0"/>
    <w:multiLevelType w:val="hybridMultilevel"/>
    <w:tmpl w:val="611CFB90"/>
    <w:lvl w:ilvl="0" w:tplc="A4420A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0">
    <w:nsid w:val="600D26C2"/>
    <w:multiLevelType w:val="hybridMultilevel"/>
    <w:tmpl w:val="99FAB468"/>
    <w:lvl w:ilvl="0" w:tplc="796212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775D5"/>
    <w:multiLevelType w:val="hybridMultilevel"/>
    <w:tmpl w:val="26D0439E"/>
    <w:lvl w:ilvl="0" w:tplc="91F4A4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B7537"/>
    <w:multiLevelType w:val="hybridMultilevel"/>
    <w:tmpl w:val="19147AE4"/>
    <w:lvl w:ilvl="0" w:tplc="AC3E611C">
      <w:start w:val="3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60B19"/>
    <w:multiLevelType w:val="hybridMultilevel"/>
    <w:tmpl w:val="556A50B0"/>
    <w:lvl w:ilvl="0" w:tplc="168EB774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75F74"/>
    <w:multiLevelType w:val="hybridMultilevel"/>
    <w:tmpl w:val="7E88CDAA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792C4F75"/>
    <w:multiLevelType w:val="hybridMultilevel"/>
    <w:tmpl w:val="165638AC"/>
    <w:lvl w:ilvl="0" w:tplc="FC340946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A6305F6"/>
    <w:multiLevelType w:val="hybridMultilevel"/>
    <w:tmpl w:val="71DEB46E"/>
    <w:lvl w:ilvl="0" w:tplc="69545CD2">
      <w:start w:val="10"/>
      <w:numFmt w:val="decimal"/>
      <w:lvlText w:val="%1-"/>
      <w:lvlJc w:val="left"/>
      <w:pPr>
        <w:ind w:left="1361" w:hanging="51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186D2E"/>
    <w:multiLevelType w:val="hybridMultilevel"/>
    <w:tmpl w:val="2980754A"/>
    <w:lvl w:ilvl="0" w:tplc="C89A5B02"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8A19F0"/>
    <w:multiLevelType w:val="hybridMultilevel"/>
    <w:tmpl w:val="7812C004"/>
    <w:lvl w:ilvl="0" w:tplc="6CFA1492">
      <w:start w:val="1"/>
      <w:numFmt w:val="decimal"/>
      <w:lvlText w:val="%1)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6"/>
  </w:num>
  <w:num w:numId="6">
    <w:abstractNumId w:val="15"/>
  </w:num>
  <w:num w:numId="7">
    <w:abstractNumId w:val="33"/>
  </w:num>
  <w:num w:numId="8">
    <w:abstractNumId w:val="8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11"/>
  </w:num>
  <w:num w:numId="14">
    <w:abstractNumId w:val="4"/>
  </w:num>
  <w:num w:numId="15">
    <w:abstractNumId w:val="5"/>
  </w:num>
  <w:num w:numId="16">
    <w:abstractNumId w:val="38"/>
  </w:num>
  <w:num w:numId="17">
    <w:abstractNumId w:val="17"/>
  </w:num>
  <w:num w:numId="18">
    <w:abstractNumId w:val="35"/>
  </w:num>
  <w:num w:numId="19">
    <w:abstractNumId w:val="6"/>
  </w:num>
  <w:num w:numId="20">
    <w:abstractNumId w:val="19"/>
  </w:num>
  <w:num w:numId="21">
    <w:abstractNumId w:val="32"/>
  </w:num>
  <w:num w:numId="22">
    <w:abstractNumId w:val="29"/>
  </w:num>
  <w:num w:numId="23">
    <w:abstractNumId w:val="26"/>
  </w:num>
  <w:num w:numId="24">
    <w:abstractNumId w:val="30"/>
  </w:num>
  <w:num w:numId="25">
    <w:abstractNumId w:val="18"/>
  </w:num>
  <w:num w:numId="26">
    <w:abstractNumId w:val="27"/>
  </w:num>
  <w:num w:numId="27">
    <w:abstractNumId w:val="12"/>
  </w:num>
  <w:num w:numId="28">
    <w:abstractNumId w:val="21"/>
  </w:num>
  <w:num w:numId="29">
    <w:abstractNumId w:val="25"/>
  </w:num>
  <w:num w:numId="30">
    <w:abstractNumId w:val="13"/>
  </w:num>
  <w:num w:numId="31">
    <w:abstractNumId w:val="14"/>
  </w:num>
  <w:num w:numId="32">
    <w:abstractNumId w:val="9"/>
  </w:num>
  <w:num w:numId="33">
    <w:abstractNumId w:val="7"/>
  </w:num>
  <w:num w:numId="34">
    <w:abstractNumId w:val="37"/>
  </w:num>
  <w:num w:numId="35">
    <w:abstractNumId w:val="28"/>
  </w:num>
  <w:num w:numId="36">
    <w:abstractNumId w:val="0"/>
  </w:num>
  <w:num w:numId="37">
    <w:abstractNumId w:val="34"/>
  </w:num>
  <w:num w:numId="38">
    <w:abstractNumId w:val="1"/>
  </w:num>
  <w:num w:numId="39">
    <w:abstractNumId w:val="31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3C"/>
    <w:rsid w:val="00034704"/>
    <w:rsid w:val="00050197"/>
    <w:rsid w:val="00066729"/>
    <w:rsid w:val="00086726"/>
    <w:rsid w:val="00093325"/>
    <w:rsid w:val="0009520A"/>
    <w:rsid w:val="000A313B"/>
    <w:rsid w:val="000C76FD"/>
    <w:rsid w:val="000D13E5"/>
    <w:rsid w:val="000D27B4"/>
    <w:rsid w:val="000D2A80"/>
    <w:rsid w:val="000E1A92"/>
    <w:rsid w:val="000E4B25"/>
    <w:rsid w:val="000F1923"/>
    <w:rsid w:val="000F6CF2"/>
    <w:rsid w:val="0015385C"/>
    <w:rsid w:val="001721EB"/>
    <w:rsid w:val="00172BEF"/>
    <w:rsid w:val="0017464E"/>
    <w:rsid w:val="001800FC"/>
    <w:rsid w:val="0018316E"/>
    <w:rsid w:val="00197D60"/>
    <w:rsid w:val="001A4FF3"/>
    <w:rsid w:val="001C6F32"/>
    <w:rsid w:val="001F017C"/>
    <w:rsid w:val="001F3C4A"/>
    <w:rsid w:val="002120E3"/>
    <w:rsid w:val="002157ED"/>
    <w:rsid w:val="00242C30"/>
    <w:rsid w:val="00257568"/>
    <w:rsid w:val="00274833"/>
    <w:rsid w:val="00275445"/>
    <w:rsid w:val="00284174"/>
    <w:rsid w:val="00291A2A"/>
    <w:rsid w:val="002A4776"/>
    <w:rsid w:val="002C0583"/>
    <w:rsid w:val="002C6198"/>
    <w:rsid w:val="002D512A"/>
    <w:rsid w:val="002E11D3"/>
    <w:rsid w:val="002E4B7C"/>
    <w:rsid w:val="002E7055"/>
    <w:rsid w:val="002F2AE0"/>
    <w:rsid w:val="003001A2"/>
    <w:rsid w:val="003029B7"/>
    <w:rsid w:val="00316E9A"/>
    <w:rsid w:val="00317D62"/>
    <w:rsid w:val="0032526F"/>
    <w:rsid w:val="00330EF5"/>
    <w:rsid w:val="00331AA9"/>
    <w:rsid w:val="00341285"/>
    <w:rsid w:val="003413B5"/>
    <w:rsid w:val="00345251"/>
    <w:rsid w:val="003551A5"/>
    <w:rsid w:val="00356ED5"/>
    <w:rsid w:val="00374E19"/>
    <w:rsid w:val="00384853"/>
    <w:rsid w:val="003A1317"/>
    <w:rsid w:val="003A6BCC"/>
    <w:rsid w:val="003D5522"/>
    <w:rsid w:val="003E0C68"/>
    <w:rsid w:val="003E6096"/>
    <w:rsid w:val="00403AFD"/>
    <w:rsid w:val="0041608D"/>
    <w:rsid w:val="0042193C"/>
    <w:rsid w:val="004250D8"/>
    <w:rsid w:val="00430D2D"/>
    <w:rsid w:val="0045745D"/>
    <w:rsid w:val="00463A2D"/>
    <w:rsid w:val="00466C92"/>
    <w:rsid w:val="00471513"/>
    <w:rsid w:val="00476A86"/>
    <w:rsid w:val="00486C9F"/>
    <w:rsid w:val="004A4949"/>
    <w:rsid w:val="004A5A14"/>
    <w:rsid w:val="004B2E92"/>
    <w:rsid w:val="004B3BB0"/>
    <w:rsid w:val="004E38EF"/>
    <w:rsid w:val="004F0427"/>
    <w:rsid w:val="00500F53"/>
    <w:rsid w:val="00522AAE"/>
    <w:rsid w:val="00544384"/>
    <w:rsid w:val="00557A6E"/>
    <w:rsid w:val="0058317B"/>
    <w:rsid w:val="0058553F"/>
    <w:rsid w:val="00585A5D"/>
    <w:rsid w:val="00586204"/>
    <w:rsid w:val="00594889"/>
    <w:rsid w:val="00596A55"/>
    <w:rsid w:val="005B2823"/>
    <w:rsid w:val="005B4C4A"/>
    <w:rsid w:val="005B65B8"/>
    <w:rsid w:val="005C65BB"/>
    <w:rsid w:val="005D71BF"/>
    <w:rsid w:val="005D72E3"/>
    <w:rsid w:val="005F5C03"/>
    <w:rsid w:val="006057D7"/>
    <w:rsid w:val="00612054"/>
    <w:rsid w:val="00631D65"/>
    <w:rsid w:val="006603D9"/>
    <w:rsid w:val="0066552B"/>
    <w:rsid w:val="00684098"/>
    <w:rsid w:val="006942E6"/>
    <w:rsid w:val="006D372D"/>
    <w:rsid w:val="006E2201"/>
    <w:rsid w:val="006F786D"/>
    <w:rsid w:val="00700599"/>
    <w:rsid w:val="007044B8"/>
    <w:rsid w:val="0072047B"/>
    <w:rsid w:val="00724633"/>
    <w:rsid w:val="00733696"/>
    <w:rsid w:val="00733EB2"/>
    <w:rsid w:val="00734293"/>
    <w:rsid w:val="00734BA3"/>
    <w:rsid w:val="00737D3E"/>
    <w:rsid w:val="0075066F"/>
    <w:rsid w:val="0077486C"/>
    <w:rsid w:val="0079219F"/>
    <w:rsid w:val="007A2BF9"/>
    <w:rsid w:val="007A5316"/>
    <w:rsid w:val="007C1039"/>
    <w:rsid w:val="007D2FE6"/>
    <w:rsid w:val="007D4D84"/>
    <w:rsid w:val="007D6390"/>
    <w:rsid w:val="007E3D6E"/>
    <w:rsid w:val="007E64E6"/>
    <w:rsid w:val="007F33AF"/>
    <w:rsid w:val="007F3E60"/>
    <w:rsid w:val="00801D63"/>
    <w:rsid w:val="008224BC"/>
    <w:rsid w:val="00830C0D"/>
    <w:rsid w:val="00836F74"/>
    <w:rsid w:val="008431C5"/>
    <w:rsid w:val="008449CC"/>
    <w:rsid w:val="00854BD8"/>
    <w:rsid w:val="00862DEB"/>
    <w:rsid w:val="00864620"/>
    <w:rsid w:val="00874EFE"/>
    <w:rsid w:val="008A108E"/>
    <w:rsid w:val="008A7B88"/>
    <w:rsid w:val="008F07F6"/>
    <w:rsid w:val="008F23C7"/>
    <w:rsid w:val="00924894"/>
    <w:rsid w:val="00935C10"/>
    <w:rsid w:val="00942D7C"/>
    <w:rsid w:val="00954AFC"/>
    <w:rsid w:val="009733AA"/>
    <w:rsid w:val="00977990"/>
    <w:rsid w:val="00985EA3"/>
    <w:rsid w:val="00996BCE"/>
    <w:rsid w:val="009A2365"/>
    <w:rsid w:val="009B50A7"/>
    <w:rsid w:val="009C19BE"/>
    <w:rsid w:val="009C5989"/>
    <w:rsid w:val="009C651E"/>
    <w:rsid w:val="009D1A4E"/>
    <w:rsid w:val="009D538F"/>
    <w:rsid w:val="009D6538"/>
    <w:rsid w:val="009F2445"/>
    <w:rsid w:val="009F7CC6"/>
    <w:rsid w:val="00A00C5C"/>
    <w:rsid w:val="00A07511"/>
    <w:rsid w:val="00A42FF3"/>
    <w:rsid w:val="00A44E90"/>
    <w:rsid w:val="00A53FBC"/>
    <w:rsid w:val="00A85E15"/>
    <w:rsid w:val="00A976C2"/>
    <w:rsid w:val="00AA25A2"/>
    <w:rsid w:val="00AA3DE7"/>
    <w:rsid w:val="00AA7539"/>
    <w:rsid w:val="00AB4C53"/>
    <w:rsid w:val="00AB51AC"/>
    <w:rsid w:val="00AC5907"/>
    <w:rsid w:val="00AC5CDE"/>
    <w:rsid w:val="00AC750F"/>
    <w:rsid w:val="00AD00DC"/>
    <w:rsid w:val="00AD2D86"/>
    <w:rsid w:val="00AD3401"/>
    <w:rsid w:val="00AD6DE9"/>
    <w:rsid w:val="00AF40C9"/>
    <w:rsid w:val="00B0101B"/>
    <w:rsid w:val="00B03FF9"/>
    <w:rsid w:val="00B12D3D"/>
    <w:rsid w:val="00B21296"/>
    <w:rsid w:val="00B214F5"/>
    <w:rsid w:val="00B33EF9"/>
    <w:rsid w:val="00B5340F"/>
    <w:rsid w:val="00B6323F"/>
    <w:rsid w:val="00B77905"/>
    <w:rsid w:val="00BA0AC8"/>
    <w:rsid w:val="00BA6950"/>
    <w:rsid w:val="00BA6D5C"/>
    <w:rsid w:val="00BB7B0E"/>
    <w:rsid w:val="00BC57B6"/>
    <w:rsid w:val="00C000A3"/>
    <w:rsid w:val="00C0729D"/>
    <w:rsid w:val="00C215D0"/>
    <w:rsid w:val="00C2671B"/>
    <w:rsid w:val="00C3002E"/>
    <w:rsid w:val="00C30726"/>
    <w:rsid w:val="00C45851"/>
    <w:rsid w:val="00C55EBE"/>
    <w:rsid w:val="00C66D9E"/>
    <w:rsid w:val="00C7700C"/>
    <w:rsid w:val="00C862A5"/>
    <w:rsid w:val="00C950A3"/>
    <w:rsid w:val="00CB39E3"/>
    <w:rsid w:val="00CD0AC1"/>
    <w:rsid w:val="00CD4CF0"/>
    <w:rsid w:val="00CE2410"/>
    <w:rsid w:val="00CF1C95"/>
    <w:rsid w:val="00D03398"/>
    <w:rsid w:val="00D15155"/>
    <w:rsid w:val="00D35171"/>
    <w:rsid w:val="00D40CC2"/>
    <w:rsid w:val="00D50D75"/>
    <w:rsid w:val="00D51545"/>
    <w:rsid w:val="00D51BD3"/>
    <w:rsid w:val="00D57D9B"/>
    <w:rsid w:val="00D641B5"/>
    <w:rsid w:val="00D65EAE"/>
    <w:rsid w:val="00D74465"/>
    <w:rsid w:val="00D917AE"/>
    <w:rsid w:val="00DC2B57"/>
    <w:rsid w:val="00DE1A4D"/>
    <w:rsid w:val="00DF25E8"/>
    <w:rsid w:val="00E175BB"/>
    <w:rsid w:val="00E24313"/>
    <w:rsid w:val="00E329B3"/>
    <w:rsid w:val="00E34112"/>
    <w:rsid w:val="00E35E3E"/>
    <w:rsid w:val="00E43614"/>
    <w:rsid w:val="00E44FE0"/>
    <w:rsid w:val="00E553AD"/>
    <w:rsid w:val="00E76453"/>
    <w:rsid w:val="00E849DE"/>
    <w:rsid w:val="00E855CE"/>
    <w:rsid w:val="00E878C6"/>
    <w:rsid w:val="00E90B9E"/>
    <w:rsid w:val="00E94437"/>
    <w:rsid w:val="00EE46A3"/>
    <w:rsid w:val="00EF5572"/>
    <w:rsid w:val="00F0521C"/>
    <w:rsid w:val="00F250F9"/>
    <w:rsid w:val="00F25FD1"/>
    <w:rsid w:val="00F27B59"/>
    <w:rsid w:val="00F365F6"/>
    <w:rsid w:val="00F45B46"/>
    <w:rsid w:val="00F61B72"/>
    <w:rsid w:val="00F95551"/>
    <w:rsid w:val="00FB0712"/>
    <w:rsid w:val="00FC11B7"/>
    <w:rsid w:val="00FD641A"/>
    <w:rsid w:val="00FE110B"/>
    <w:rsid w:val="00FE4AB2"/>
    <w:rsid w:val="00FF310E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3C"/>
    <w:pPr>
      <w:spacing w:after="0" w:line="240" w:lineRule="auto"/>
      <w:ind w:firstLine="709"/>
    </w:pPr>
    <w:rPr>
      <w:rFonts w:ascii="Calibri" w:eastAsia="Calibri" w:hAnsi="Calibri" w:cs="Arial"/>
      <w:lang w:val="fr-FR"/>
    </w:rPr>
  </w:style>
  <w:style w:type="paragraph" w:styleId="Titre4">
    <w:name w:val="heading 4"/>
    <w:basedOn w:val="Normal"/>
    <w:next w:val="Normal"/>
    <w:link w:val="Titre4Car"/>
    <w:qFormat/>
    <w:rsid w:val="00F45B46"/>
    <w:pPr>
      <w:keepNext/>
      <w:bidi/>
      <w:ind w:firstLine="0"/>
      <w:jc w:val="center"/>
      <w:outlineLvl w:val="3"/>
    </w:pPr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">
    <w:name w:val="4"/>
    <w:basedOn w:val="Normal"/>
    <w:rsid w:val="0042193C"/>
    <w:pPr>
      <w:keepNext/>
      <w:keepLines/>
      <w:tabs>
        <w:tab w:val="left" w:pos="1560"/>
        <w:tab w:val="right" w:pos="9639"/>
      </w:tabs>
      <w:suppressAutoHyphens/>
      <w:spacing w:before="180" w:after="60" w:line="100" w:lineRule="atLeast"/>
      <w:ind w:left="567" w:firstLine="1"/>
      <w:jc w:val="both"/>
    </w:pPr>
    <w:rPr>
      <w:rFonts w:eastAsia="Times New Roman" w:cs="Times New Roman"/>
      <w:b/>
      <w:bCs/>
      <w:kern w:val="2"/>
      <w:sz w:val="24"/>
      <w:lang w:eastAsia="ar-SA"/>
    </w:rPr>
  </w:style>
  <w:style w:type="paragraph" w:customStyle="1" w:styleId="Paragraphedeliste1">
    <w:name w:val="Paragraphe de liste1"/>
    <w:basedOn w:val="Normal"/>
    <w:rsid w:val="0042193C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C65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3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BB0"/>
    <w:rPr>
      <w:rFonts w:ascii="Tahoma" w:eastAsia="Calibri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733EB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45B46"/>
    <w:rPr>
      <w:rFonts w:ascii="Tahoma" w:eastAsia="Times New Roman" w:hAnsi="Tahoma" w:cs="Tahoma"/>
      <w:b/>
      <w:bCs/>
      <w:sz w:val="36"/>
      <w:szCs w:val="36"/>
      <w:u w:val="single"/>
      <w:lang w:val="fr-FR" w:eastAsia="fr-FR"/>
    </w:rPr>
  </w:style>
  <w:style w:type="paragraph" w:styleId="Corpsdetexte">
    <w:name w:val="Body Text"/>
    <w:basedOn w:val="Normal"/>
    <w:link w:val="CorpsdetexteCar"/>
    <w:rsid w:val="0058553F"/>
    <w:pPr>
      <w:bidi/>
      <w:ind w:firstLine="0"/>
      <w:jc w:val="center"/>
    </w:pPr>
    <w:rPr>
      <w:rFonts w:ascii="Times New Roman" w:eastAsia="Times New Roman" w:hAnsi="Times New Roman" w:cs="Monotype Koufi"/>
      <w:b/>
      <w:bCs/>
      <w:noProof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8553F"/>
    <w:rPr>
      <w:rFonts w:ascii="Times New Roman" w:eastAsia="Times New Roman" w:hAnsi="Times New Roman" w:cs="Monotype Koufi"/>
      <w:b/>
      <w:bCs/>
      <w:noProof/>
      <w:sz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A236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A2365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236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365"/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E8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EA62-D317-43CF-9E8B-5EA87BDE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2197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hosem</dc:creator>
  <cp:lastModifiedBy>hp</cp:lastModifiedBy>
  <cp:revision>18</cp:revision>
  <cp:lastPrinted>2017-11-30T13:34:00Z</cp:lastPrinted>
  <dcterms:created xsi:type="dcterms:W3CDTF">2019-11-27T14:14:00Z</dcterms:created>
  <dcterms:modified xsi:type="dcterms:W3CDTF">2020-02-07T08:29:00Z</dcterms:modified>
</cp:coreProperties>
</file>